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B12" w:rsidRPr="000A6832" w:rsidRDefault="000C05F9" w:rsidP="00F33B12">
      <w:pPr>
        <w:spacing w:after="0" w:line="240" w:lineRule="auto"/>
        <w:jc w:val="both"/>
        <w:outlineLvl w:val="2"/>
        <w:rPr>
          <w:b/>
          <w:szCs w:val="22"/>
          <w:lang w:val="es-MX"/>
        </w:rPr>
      </w:pPr>
      <w:bookmarkStart w:id="0" w:name="_Toc508620530"/>
      <w:r>
        <w:rPr>
          <w:b/>
          <w:caps/>
          <w:szCs w:val="22"/>
          <w:lang w:val="es-MX"/>
        </w:rPr>
        <w:t>F</w:t>
      </w:r>
      <w:r>
        <w:rPr>
          <w:b/>
          <w:szCs w:val="22"/>
          <w:lang w:val="es-MX"/>
        </w:rPr>
        <w:t>ormato</w:t>
      </w:r>
      <w:r w:rsidR="00F33B12" w:rsidRPr="000A6832">
        <w:rPr>
          <w:b/>
          <w:szCs w:val="22"/>
          <w:lang w:val="es-MX"/>
        </w:rPr>
        <w:t xml:space="preserve"> </w:t>
      </w:r>
      <w:proofErr w:type="spellStart"/>
      <w:r w:rsidR="00F33B12" w:rsidRPr="000A6832">
        <w:rPr>
          <w:b/>
          <w:szCs w:val="22"/>
          <w:lang w:val="es-MX"/>
        </w:rPr>
        <w:t>N°</w:t>
      </w:r>
      <w:proofErr w:type="spellEnd"/>
      <w:r w:rsidR="00F33B12" w:rsidRPr="000A6832">
        <w:rPr>
          <w:b/>
          <w:szCs w:val="22"/>
          <w:lang w:val="es-MX"/>
        </w:rPr>
        <w:t xml:space="preserve"> </w:t>
      </w:r>
      <w:r>
        <w:rPr>
          <w:b/>
          <w:szCs w:val="22"/>
          <w:lang w:val="es-MX"/>
        </w:rPr>
        <w:t>1</w:t>
      </w:r>
      <w:r w:rsidR="000C41EF">
        <w:rPr>
          <w:b/>
          <w:szCs w:val="22"/>
          <w:lang w:val="es-MX"/>
        </w:rPr>
        <w:t>9</w:t>
      </w:r>
      <w:r w:rsidR="00F33B12" w:rsidRPr="000A6832">
        <w:rPr>
          <w:b/>
          <w:szCs w:val="22"/>
          <w:lang w:val="es-MX"/>
        </w:rPr>
        <w:t xml:space="preserve">: </w:t>
      </w:r>
      <w:r w:rsidR="00F33B12" w:rsidRPr="000A6832">
        <w:rPr>
          <w:b/>
          <w:szCs w:val="22"/>
        </w:rPr>
        <w:t xml:space="preserve">Informe de </w:t>
      </w:r>
      <w:bookmarkEnd w:id="0"/>
      <w:r w:rsidR="0025069E">
        <w:rPr>
          <w:b/>
          <w:szCs w:val="22"/>
        </w:rPr>
        <w:t>Control Específico</w:t>
      </w:r>
      <w:r w:rsidR="00F33B12" w:rsidRPr="000A6832">
        <w:rPr>
          <w:b/>
          <w:szCs w:val="22"/>
        </w:rPr>
        <w:t xml:space="preserve"> </w:t>
      </w:r>
      <w:r w:rsidR="00676ACF">
        <w:rPr>
          <w:b/>
          <w:szCs w:val="22"/>
        </w:rPr>
        <w:t>Administrativo</w:t>
      </w:r>
    </w:p>
    <w:p w:rsidR="00F33B12" w:rsidRPr="00D043CC" w:rsidRDefault="00F33B12" w:rsidP="00F33B12">
      <w:pPr>
        <w:rPr>
          <w:lang w:val="es-MX"/>
        </w:rPr>
      </w:pPr>
      <w:r w:rsidRPr="007E6AE2">
        <w:rPr>
          <w:noProof/>
          <w:lang w:eastAsia="es-PE"/>
        </w:rPr>
        <mc:AlternateContent>
          <mc:Choice Requires="wps">
            <w:drawing>
              <wp:anchor distT="0" distB="0" distL="114300" distR="114300" simplePos="0" relativeHeight="251661312" behindDoc="0" locked="0" layoutInCell="1" allowOverlap="1" wp14:anchorId="713D936E" wp14:editId="624DE45C">
                <wp:simplePos x="0" y="0"/>
                <wp:positionH relativeFrom="column">
                  <wp:posOffset>-70485</wp:posOffset>
                </wp:positionH>
                <wp:positionV relativeFrom="paragraph">
                  <wp:posOffset>89535</wp:posOffset>
                </wp:positionV>
                <wp:extent cx="5657850" cy="0"/>
                <wp:effectExtent l="0" t="19050" r="19050" b="38100"/>
                <wp:wrapNone/>
                <wp:docPr id="4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line">
                          <a:avLst/>
                        </a:prstGeom>
                        <a:noFill/>
                        <a:ln w="57150" cmpd="thickThin">
                          <a:solidFill>
                            <a:srgbClr val="EE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DF673" id="Conector recto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7.05pt" to="439.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uOJgIAAEYEAAAOAAAAZHJzL2Uyb0RvYy54bWysU8GO2yAQvVfqPyDfE9upk81acVaV7fSy&#10;7Uba9AMI4BgtBgQkTlT13zsQO8q2l6qqD3hghsebNzOrp3Mn0IkZy5UsonSaRIhJoiiXhyL6vttM&#10;lhGyDkuKhZKsiC7MRk/rjx9Wvc7ZTLVKUGYQgEib97qIWud0HseWtKzDdqo0k+BslOmwg605xNTg&#10;HtA7Ec+SZBH3ylBtFGHWwml1dUbrgN80jLiXprHMIVFEwM2F1YR179d4vcL5wWDdcjLQwP/AosNc&#10;wqM3qAo7jI6G/wHVcWKUVY2bEtXFqmk4YSEHyCZNfsvmtcWahVxAHKtvMtn/B0u+nbYGcVpEGcgj&#10;cQc1KqFSxCmDjP+hNKjUa5tDcCm3xudJzvJVPyvyZpFUZYvlgQW2u4sGhNTrGr+74jdWw1v7/qui&#10;EIOPTgXJzo3pPCSIgc6hMpdbZdjZIQKH88X8YTkHhmT0xTgfL2pj3RemOuSNIhJcetFwjk/P1nki&#10;OB9D/LFUGy5EKLyQqAfwhzRAdxpkcNAIb7t2KKdVglMf7i9ac9iXwqAThmaq6wS+kCd47sOMOkoa&#10;4FuGaT3YDnNxtYGOkB4PkgOCg3Xtlh+PyWO9rJfZJJst6kmWVNXk86bMJotN+jCvPlVlWaU/fXZp&#10;lrecUiY9u7Fz0+zvOmOYoWvP3Xr3Jkz8Hj0oCGTHfyAdqusL6kfN5ntFL1szVh2aNQQPg+Wn4X4P&#10;9v34r38BAAD//wMAUEsDBBQABgAIAAAAIQAK6nNG3gAAAAkBAAAPAAAAZHJzL2Rvd25yZXYueG1s&#10;TI9BT8MwDIXvSPyHyEjctrSogq00nQrSpB04wBiIo9uYpqJJqibdyr/HiMM4WfZ7ev5esZltL440&#10;hs47BekyAUGu8bpzrYLD63axAhEiOo29d6TgmwJsysuLAnPtT+6FjvvYCg5xIUcFJsYhlzI0hiyG&#10;pR/IsfbpR4uR17GVesQTh9te3iTJrbTYOf5gcKBHQ83XfrIK/NsOp4e+/jDD4V0/Zdsq2z1XSl1f&#10;zdU9iEhzPJvhF5/RoWSm2k9OB9ErWKRpylYWMp5sWN2t1yDqv4MsC/m/QfkDAAD//wMAUEsBAi0A&#10;FAAGAAgAAAAhALaDOJL+AAAA4QEAABMAAAAAAAAAAAAAAAAAAAAAAFtDb250ZW50X1R5cGVzXS54&#10;bWxQSwECLQAUAAYACAAAACEAOP0h/9YAAACUAQAACwAAAAAAAAAAAAAAAAAvAQAAX3JlbHMvLnJl&#10;bHNQSwECLQAUAAYACAAAACEA1tfLjiYCAABGBAAADgAAAAAAAAAAAAAAAAAuAgAAZHJzL2Uyb0Rv&#10;Yy54bWxQSwECLQAUAAYACAAAACEACupzRt4AAAAJAQAADwAAAAAAAAAAAAAAAACABAAAZHJzL2Rv&#10;d25yZXYueG1sUEsFBgAAAAAEAAQA8wAAAIsFAAAAAA==&#10;" strokecolor="#e00" strokeweight="4.5pt">
                <v:stroke linestyle="thickThin"/>
              </v:line>
            </w:pict>
          </mc:Fallback>
        </mc:AlternateContent>
      </w:r>
    </w:p>
    <w:p w:rsidR="0025069E" w:rsidRDefault="0025069E" w:rsidP="0025069E">
      <w:pPr>
        <w:tabs>
          <w:tab w:val="left" w:pos="1985"/>
          <w:tab w:val="center" w:pos="4419"/>
          <w:tab w:val="right" w:pos="8838"/>
        </w:tabs>
        <w:spacing w:after="0" w:line="240" w:lineRule="auto"/>
        <w:jc w:val="center"/>
        <w:rPr>
          <w:rFonts w:ascii="Arial Narrow" w:hAnsi="Arial Narrow"/>
          <w:lang w:val="es-MX"/>
        </w:rPr>
      </w:pPr>
      <w:r>
        <w:rPr>
          <w:rFonts w:ascii="Arial Narrow" w:hAnsi="Arial Narrow"/>
          <w:b/>
          <w:noProof/>
          <w:sz w:val="22"/>
          <w:szCs w:val="18"/>
          <w:lang w:eastAsia="es-PE"/>
        </w:rPr>
        <w:drawing>
          <wp:inline distT="0" distB="0" distL="0" distR="0" wp14:anchorId="3A6B6488" wp14:editId="44FC9457">
            <wp:extent cx="1201003" cy="601766"/>
            <wp:effectExtent l="0" t="0" r="0" b="0"/>
            <wp:docPr id="2" name="Imagen 2" descr="C:\Users\61138\Desktop\LogoVerti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1138\Desktop\LogoVertiColor.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748" b="13385"/>
                    <a:stretch/>
                  </pic:blipFill>
                  <pic:spPr bwMode="auto">
                    <a:xfrm>
                      <a:off x="0" y="0"/>
                      <a:ext cx="1207009" cy="604775"/>
                    </a:xfrm>
                    <a:prstGeom prst="rect">
                      <a:avLst/>
                    </a:prstGeom>
                    <a:noFill/>
                    <a:ln>
                      <a:noFill/>
                    </a:ln>
                    <a:extLst>
                      <a:ext uri="{53640926-AAD7-44D8-BBD7-CCE9431645EC}">
                        <a14:shadowObscured xmlns:a14="http://schemas.microsoft.com/office/drawing/2010/main"/>
                      </a:ext>
                    </a:extLst>
                  </pic:spPr>
                </pic:pic>
              </a:graphicData>
            </a:graphic>
          </wp:inline>
        </w:drawing>
      </w:r>
    </w:p>
    <w:p w:rsidR="0025069E" w:rsidRPr="00DA1CCE" w:rsidRDefault="0025069E" w:rsidP="0025069E">
      <w:pPr>
        <w:tabs>
          <w:tab w:val="left" w:pos="1985"/>
          <w:tab w:val="center" w:pos="4419"/>
          <w:tab w:val="right" w:pos="8838"/>
        </w:tabs>
        <w:spacing w:after="0" w:line="240" w:lineRule="auto"/>
        <w:jc w:val="center"/>
        <w:rPr>
          <w:rFonts w:ascii="Arial Narrow" w:eastAsia="Times New Roman" w:hAnsi="Arial Narrow" w:cs="Times New Roman"/>
          <w:lang w:eastAsia="es-ES"/>
        </w:rPr>
      </w:pPr>
      <w:r w:rsidRPr="00DA1CCE">
        <w:rPr>
          <w:rFonts w:ascii="Arial Narrow" w:hAnsi="Arial Narrow"/>
          <w:lang w:val="es-MX"/>
        </w:rPr>
        <w:t xml:space="preserve"> [Para CGR: Logo Institucional en el centro de la página / Para el OCI: Logo institucional de la CGR lado izquierdo y el Logo de la Entidad a la que pertenece el OCI al lado derecho</w:t>
      </w:r>
      <w:r w:rsidRPr="00DA1CCE">
        <w:rPr>
          <w:rFonts w:ascii="Arial Narrow" w:eastAsia="Times New Roman" w:hAnsi="Arial Narrow" w:cs="Times New Roman"/>
          <w:lang w:eastAsia="es-ES"/>
        </w:rPr>
        <w:t>]</w:t>
      </w:r>
    </w:p>
    <w:p w:rsidR="0025069E" w:rsidRPr="006905A0" w:rsidRDefault="0025069E" w:rsidP="0025069E">
      <w:pPr>
        <w:tabs>
          <w:tab w:val="left" w:pos="1985"/>
          <w:tab w:val="center" w:pos="4419"/>
          <w:tab w:val="right" w:pos="8838"/>
        </w:tabs>
        <w:spacing w:after="0" w:line="240" w:lineRule="auto"/>
        <w:jc w:val="center"/>
        <w:rPr>
          <w:rFonts w:ascii="Arial Narrow" w:eastAsia="Times New Roman" w:hAnsi="Arial Narrow" w:cs="Times New Roman"/>
          <w:sz w:val="22"/>
          <w:szCs w:val="22"/>
          <w:lang w:eastAsia="es-ES"/>
        </w:rPr>
      </w:pPr>
      <w:r w:rsidRPr="006905A0">
        <w:rPr>
          <w:rFonts w:ascii="Arial Narrow" w:eastAsia="Times New Roman" w:hAnsi="Arial Narrow" w:cs="Times New Roman"/>
          <w:noProof/>
          <w:sz w:val="22"/>
          <w:szCs w:val="22"/>
          <w:lang w:eastAsia="es-PE"/>
        </w:rPr>
        <mc:AlternateContent>
          <mc:Choice Requires="wps">
            <w:drawing>
              <wp:anchor distT="0" distB="0" distL="114300" distR="114300" simplePos="0" relativeHeight="251667456" behindDoc="0" locked="0" layoutInCell="1" allowOverlap="1" wp14:anchorId="701AAA5A" wp14:editId="4A062EA3">
                <wp:simplePos x="0" y="0"/>
                <wp:positionH relativeFrom="column">
                  <wp:posOffset>-1000125</wp:posOffset>
                </wp:positionH>
                <wp:positionV relativeFrom="paragraph">
                  <wp:posOffset>154940</wp:posOffset>
                </wp:positionV>
                <wp:extent cx="7621270" cy="73025"/>
                <wp:effectExtent l="0" t="0" r="17780" b="22225"/>
                <wp:wrapNone/>
                <wp:docPr id="50" name="50 Rectángulo"/>
                <wp:cNvGraphicFramePr/>
                <a:graphic xmlns:a="http://schemas.openxmlformats.org/drawingml/2006/main">
                  <a:graphicData uri="http://schemas.microsoft.com/office/word/2010/wordprocessingShape">
                    <wps:wsp>
                      <wps:cNvSpPr/>
                      <wps:spPr>
                        <a:xfrm>
                          <a:off x="0" y="0"/>
                          <a:ext cx="7621270" cy="73025"/>
                        </a:xfrm>
                        <a:prstGeom prst="rect">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4C76C1" id="50 Rectángulo" o:spid="_x0000_s1026" style="position:absolute;margin-left:-78.75pt;margin-top:12.2pt;width:600.1pt;height:5.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kQZQIAAN0EAAAOAAAAZHJzL2Uyb0RvYy54bWysVMFu2zAMvQ/YPwi6r3a8pNmCOEXQIsOA&#10;oi3WDj0rsmQbkEWNUuJ0f7Nv2Y+Nkt027XYYhuWgkCb1SD4/enl26AzbK/Qt2JJPTnLOlJVQtbYu&#10;+de7zbsPnPkgbCUMWFXyB+X52ertm2XvFqqABkylkBGI9YvelbwJwS2yzMtGdcKfgFOWghqwE4Fc&#10;rLMKRU/oncmKPD/NesDKIUjlPT29GIJ8lfC1VjJca+1VYKbk1FtIJ6ZzG89stRSLGoVrWjm2If6h&#10;i060loo+QV2IINgO29+gulYieNDhREKXgdatVGkGmmaSv5rmthFOpVmIHO+eaPL/D1Ze7W+QtVXJ&#10;Z0SPFR29o1nOvhBxP3/YemcgUtQ7v6DMW3eDo+fJjPMeNHbxnyZhh0TrwxOt6hCYpIfz02JSzAle&#10;Umz+Pi9mETN7vuzQh08KOhaNkiMVT2SK/aUPQ+pjSqzlwbTVpjUmOVhvzw2yvaA3vNnk9BvRX6QZ&#10;y/qSF7MphZkUpDRtRCCzczS7tzVnwtQkYRkw1X5x2/9dkdjkhfDN0ExCGHsxNvaqkiDHmSKnA4vR&#10;2kL1QC8CYVCod3LTEtql8OFGIEmS2qY1C9d0aAM0C4wWZw3g9z89j/mkFIpy1pPEac5vO4GKM/PZ&#10;koY+TqZTgg3Jmc7mBTl4HNkeR+yuOwfieEIL7WQyY34wj6ZG6O5pG9exKoWElVR7YHR0zsOwerTP&#10;Uq3XKY32wIlwaW+djOCRp8jj3eFeoBsVEUhKV/C4DmLxShhDbrxpYb0LoNukmmdeSW3RoR1Kuhv3&#10;PS7psZ+ynr9Kq18AAAD//wMAUEsDBBQABgAIAAAAIQCJjYvC4AAAAAsBAAAPAAAAZHJzL2Rvd25y&#10;ZXYueG1sTI9BT4NAEIXvJv6HzZh4a5ciSIsMjWlsjL1ZPfS4hREQdpawS8F/7/akx8n78t432XbW&#10;nbjQYBvDCKtlAIK4MGXDFcLnx36xBmGd4lJ1hgnhhyxs89ubTKWlmfidLkdXCV/CNlUItXN9KqUt&#10;atLKLk1P7LMvM2jl/DlUshzU5Mt1J8MgeJRaNewXatXTrqaiPY4aod2s2/Z13L2E+0Qf5Omtct+n&#10;CfH+bn5+AuFodn8wXPW9OuTe6WxGLq3oEBarOIk9ixBGEYgrEURhAuKM8BBvQOaZ/P9D/gsAAP//&#10;AwBQSwECLQAUAAYACAAAACEAtoM4kv4AAADhAQAAEwAAAAAAAAAAAAAAAAAAAAAAW0NvbnRlbnRf&#10;VHlwZXNdLnhtbFBLAQItABQABgAIAAAAIQA4/SH/1gAAAJQBAAALAAAAAAAAAAAAAAAAAC8BAABf&#10;cmVscy8ucmVsc1BLAQItABQABgAIAAAAIQBH0lkQZQIAAN0EAAAOAAAAAAAAAAAAAAAAAC4CAABk&#10;cnMvZTJvRG9jLnhtbFBLAQItABQABgAIAAAAIQCJjYvC4AAAAAsBAAAPAAAAAAAAAAAAAAAAAL8E&#10;AABkcnMvZG93bnJldi54bWxQSwUGAAAAAAQABADzAAAAzAUAAAAA&#10;" fillcolor="red" strokecolor="red" strokeweight="2pt"/>
            </w:pict>
          </mc:Fallback>
        </mc:AlternateContent>
      </w:r>
    </w:p>
    <w:p w:rsidR="0025069E" w:rsidRPr="006905A0" w:rsidRDefault="0025069E" w:rsidP="0025069E">
      <w:pPr>
        <w:tabs>
          <w:tab w:val="left" w:pos="1985"/>
          <w:tab w:val="center" w:pos="4419"/>
          <w:tab w:val="right" w:pos="8838"/>
        </w:tabs>
        <w:spacing w:after="0" w:line="240" w:lineRule="auto"/>
        <w:jc w:val="center"/>
        <w:rPr>
          <w:rFonts w:ascii="Arial Narrow" w:eastAsia="Times New Roman" w:hAnsi="Arial Narrow" w:cs="Times New Roman"/>
          <w:lang w:eastAsia="es-ES"/>
        </w:rPr>
      </w:pPr>
    </w:p>
    <w:p w:rsidR="0025069E" w:rsidRPr="006905A0" w:rsidRDefault="0025069E" w:rsidP="0025069E">
      <w:pPr>
        <w:spacing w:after="0" w:line="240" w:lineRule="auto"/>
        <w:ind w:left="708"/>
        <w:jc w:val="center"/>
        <w:rPr>
          <w:rFonts w:ascii="Arial Narrow" w:eastAsia="Times New Roman" w:hAnsi="Arial Narrow"/>
          <w:b/>
          <w:sz w:val="22"/>
          <w:szCs w:val="22"/>
          <w:lang w:eastAsia="es-ES"/>
        </w:rPr>
      </w:pPr>
      <w:r w:rsidRPr="006905A0">
        <w:rPr>
          <w:rFonts w:ascii="Arial Narrow" w:eastAsia="Times New Roman" w:hAnsi="Arial Narrow" w:cs="Times New Roman"/>
          <w:noProof/>
          <w:color w:val="FF0000"/>
          <w:lang w:eastAsia="es-PE"/>
        </w:rPr>
        <mc:AlternateContent>
          <mc:Choice Requires="wps">
            <w:drawing>
              <wp:anchor distT="0" distB="0" distL="114300" distR="114300" simplePos="0" relativeHeight="251668480" behindDoc="0" locked="0" layoutInCell="1" allowOverlap="1" wp14:anchorId="6A380B70" wp14:editId="031BBAEE">
                <wp:simplePos x="0" y="0"/>
                <wp:positionH relativeFrom="column">
                  <wp:posOffset>-1000684</wp:posOffset>
                </wp:positionH>
                <wp:positionV relativeFrom="paragraph">
                  <wp:posOffset>13335</wp:posOffset>
                </wp:positionV>
                <wp:extent cx="7621829" cy="343815"/>
                <wp:effectExtent l="0" t="0" r="17780" b="18415"/>
                <wp:wrapNone/>
                <wp:docPr id="51" name="51 Rectángulo"/>
                <wp:cNvGraphicFramePr/>
                <a:graphic xmlns:a="http://schemas.openxmlformats.org/drawingml/2006/main">
                  <a:graphicData uri="http://schemas.microsoft.com/office/word/2010/wordprocessingShape">
                    <wps:wsp>
                      <wps:cNvSpPr/>
                      <wps:spPr>
                        <a:xfrm>
                          <a:off x="0" y="0"/>
                          <a:ext cx="7621829" cy="343815"/>
                        </a:xfrm>
                        <a:prstGeom prst="rect">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266065" id="51 Rectángulo" o:spid="_x0000_s1026" style="position:absolute;margin-left:-78.8pt;margin-top:1.05pt;width:600.15pt;height:27.0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IwZgIAAN4EAAAOAAAAZHJzL2Uyb0RvYy54bWysVNtu2zAMfR+wfxD0vjpOk16COkXQIsOA&#10;oivWDn1WZMk2IIkapcTp/mbfsh8bJbvX7WEYlgeFNKlD8vjQZ+d7a9hOYejAVbw8mHCmnIS6c03F&#10;v96tP5xwFqJwtTDgVMUfVODny/fvznq/UFNowdQKGYG4sOh9xdsY/aIogmyVFeEAvHIU1IBWRHKx&#10;KWoUPaFbU0wnk6OiB6w9glQh0NPLIciXGV9rJeNnrYOKzFSceov5xHxu0lksz8SiQeHbTo5tiH/o&#10;worOUdEnqEsRBdti9xuU7SRCAB0PJNgCtO6kyjPQNOXkzTS3rfAqz0LkBP9EU/h/sPJ6d4Osqys+&#10;LzlzwtI7mpfsCxH384drtgYSRb0PC8q89Tc4eoHMNO9eo03/NAnbZ1ofnmhV+8gkPTw+mpYn01PO&#10;JMUOZ4cn5TyBFs+3PYb4UYFlyag4UvXMpthdhTikPqakYgFMV687Y7KDzebCINsJesXr9YR+I/qr&#10;NONYX/HpfEZhJgVJTRsRybSehg+u4UyYhjQsI+bar26HvyuSmrwUoR2ayQhjL8alXlVW5DhTInWg&#10;MVkbqB/oTSAMEg1erjtCuxIh3ggkTVLbtGfxMx3aAM0Co8VZC/j9T89TPkmFopz1pHGa89tWoOLM&#10;fHIkotNyNktLkZ3Z/HhKDr6MbF5G3NZeAHFMOqHuspnyo3k0NYK9p3VcpaoUEk5S7YHR0bmIw+7R&#10;Qku1WuU0WgQv4pW79TKBJ54Sj3f7e4F+VEQkLV3D4z6IxRthDLnppoPVNoLusmqeeSW1JYeWKOtu&#10;XPi0pS/9nPX8WVr+AgAA//8DAFBLAwQUAAYACAAAACEA43uG4eAAAAAKAQAADwAAAGRycy9kb3du&#10;cmV2LnhtbEyPwU7DMBBE70j8g7VI3FonFk1Kmk2FKioENwqHHt14m4TEdhQ7Tfh73BM9ruZp5m2+&#10;nXXHLjS4xhqEeBkBI1Na1ZgK4ftrv1gDc14aJTtrCOGXHGyL+7tcZspO5pMuB1+xUGJcJhFq7/uM&#10;c1fWpKVb2p5MyM520NKHc6i4GuQUynXHRRQlXMvGhIVa9rSrqWwPo0Zon9dt+zbuXsU+1R/8+F75&#10;n+OE+Pgwv2yAeZr9PwxX/aAORXA62dEoxzqERbxKk8AiiBjYFYieRArshLBKBPAi57cvFH8AAAD/&#10;/wMAUEsBAi0AFAAGAAgAAAAhALaDOJL+AAAA4QEAABMAAAAAAAAAAAAAAAAAAAAAAFtDb250ZW50&#10;X1R5cGVzXS54bWxQSwECLQAUAAYACAAAACEAOP0h/9YAAACUAQAACwAAAAAAAAAAAAAAAAAvAQAA&#10;X3JlbHMvLnJlbHNQSwECLQAUAAYACAAAACEAXTXSMGYCAADeBAAADgAAAAAAAAAAAAAAAAAuAgAA&#10;ZHJzL2Uyb0RvYy54bWxQSwECLQAUAAYACAAAACEA43uG4eAAAAAKAQAADwAAAAAAAAAAAAAAAADA&#10;BAAAZHJzL2Rvd25yZXYueG1sUEsFBgAAAAAEAAQA8wAAAM0FAAAAAA==&#10;" fillcolor="red" strokecolor="red" strokeweight="2pt"/>
            </w:pict>
          </mc:Fallback>
        </mc:AlternateContent>
      </w:r>
    </w:p>
    <w:p w:rsidR="0025069E" w:rsidRPr="006905A0" w:rsidRDefault="0025069E" w:rsidP="0025069E">
      <w:pPr>
        <w:spacing w:after="0" w:line="240" w:lineRule="auto"/>
        <w:jc w:val="center"/>
        <w:rPr>
          <w:rFonts w:ascii="Arial Narrow" w:eastAsia="Times New Roman" w:hAnsi="Arial Narrow"/>
          <w:b/>
          <w:sz w:val="32"/>
          <w:szCs w:val="32"/>
          <w:lang w:eastAsia="es-ES"/>
        </w:rPr>
      </w:pPr>
    </w:p>
    <w:p w:rsidR="0025069E" w:rsidRPr="00D30E89" w:rsidRDefault="0025069E" w:rsidP="0025069E">
      <w:pPr>
        <w:spacing w:after="0" w:line="240" w:lineRule="auto"/>
        <w:jc w:val="center"/>
        <w:rPr>
          <w:rFonts w:ascii="Arial Narrow" w:hAnsi="Arial Narrow"/>
        </w:rPr>
      </w:pPr>
    </w:p>
    <w:p w:rsidR="0025069E" w:rsidRPr="00D30E89" w:rsidRDefault="0025069E" w:rsidP="0025069E">
      <w:pPr>
        <w:spacing w:after="0" w:line="240" w:lineRule="auto"/>
        <w:jc w:val="center"/>
        <w:rPr>
          <w:rFonts w:ascii="Arial Narrow" w:hAnsi="Arial Narrow"/>
          <w:b/>
          <w:sz w:val="32"/>
        </w:rPr>
      </w:pPr>
      <w:r w:rsidRPr="00D30E89">
        <w:rPr>
          <w:rFonts w:ascii="Arial Narrow" w:hAnsi="Arial Narrow"/>
          <w:b/>
          <w:sz w:val="32"/>
        </w:rPr>
        <w:t>[</w:t>
      </w:r>
      <w:r>
        <w:rPr>
          <w:rFonts w:ascii="Arial Narrow" w:hAnsi="Arial Narrow"/>
          <w:b/>
          <w:sz w:val="32"/>
        </w:rPr>
        <w:t xml:space="preserve">ORGANO DESCONCENTRADO, </w:t>
      </w:r>
      <w:r w:rsidRPr="00D30E89">
        <w:rPr>
          <w:rFonts w:ascii="Arial Narrow" w:hAnsi="Arial Narrow"/>
          <w:b/>
          <w:sz w:val="32"/>
        </w:rPr>
        <w:t>UO u OCI RESPONSABLE DE</w:t>
      </w:r>
      <w:r>
        <w:rPr>
          <w:rFonts w:ascii="Arial Narrow" w:hAnsi="Arial Narrow"/>
          <w:b/>
          <w:sz w:val="32"/>
        </w:rPr>
        <w:t xml:space="preserve">L SERVICIO DE CONTROL ESPECÍFICO A HECHOS CON </w:t>
      </w:r>
      <w:r w:rsidR="00ED1AF0">
        <w:rPr>
          <w:rFonts w:ascii="Arial Narrow" w:hAnsi="Arial Narrow"/>
          <w:b/>
          <w:sz w:val="32"/>
        </w:rPr>
        <w:t>PRESUNTA</w:t>
      </w:r>
      <w:r>
        <w:rPr>
          <w:rFonts w:ascii="Arial Narrow" w:hAnsi="Arial Narrow"/>
          <w:b/>
          <w:sz w:val="32"/>
        </w:rPr>
        <w:t xml:space="preserve"> IRREGULARIDAD</w:t>
      </w:r>
      <w:r w:rsidRPr="00D30E89">
        <w:rPr>
          <w:rFonts w:ascii="Arial Narrow" w:hAnsi="Arial Narrow"/>
          <w:b/>
          <w:sz w:val="32"/>
        </w:rPr>
        <w:t>]</w:t>
      </w:r>
    </w:p>
    <w:p w:rsidR="0025069E" w:rsidRPr="00D30E89" w:rsidRDefault="0025069E" w:rsidP="0025069E">
      <w:pPr>
        <w:spacing w:after="0" w:line="240" w:lineRule="auto"/>
        <w:jc w:val="center"/>
        <w:rPr>
          <w:rFonts w:ascii="Arial Narrow" w:hAnsi="Arial Narrow"/>
        </w:rPr>
      </w:pPr>
      <w:r w:rsidRPr="00D30E89">
        <w:rPr>
          <w:rFonts w:ascii="Arial Narrow" w:hAnsi="Arial Narrow"/>
        </w:rPr>
        <w:t>(Arial Narrow 16, Mayúscula, en negrita, centrada, color de la fuente negro)</w:t>
      </w:r>
    </w:p>
    <w:p w:rsidR="0025069E" w:rsidRDefault="0025069E" w:rsidP="0025069E">
      <w:pPr>
        <w:spacing w:after="0" w:line="240" w:lineRule="auto"/>
        <w:jc w:val="center"/>
        <w:rPr>
          <w:rFonts w:ascii="Arial Narrow" w:hAnsi="Arial Narrow"/>
        </w:rPr>
      </w:pPr>
    </w:p>
    <w:p w:rsidR="0025069E" w:rsidRPr="00D30E89" w:rsidRDefault="0025069E" w:rsidP="0025069E">
      <w:pPr>
        <w:spacing w:after="0" w:line="240" w:lineRule="auto"/>
        <w:jc w:val="center"/>
        <w:rPr>
          <w:rFonts w:ascii="Arial Narrow" w:hAnsi="Arial Narrow"/>
          <w:b/>
          <w:sz w:val="40"/>
          <w:szCs w:val="40"/>
        </w:rPr>
      </w:pPr>
      <w:r w:rsidRPr="00D30E89">
        <w:rPr>
          <w:rFonts w:ascii="Arial Narrow" w:hAnsi="Arial Narrow"/>
          <w:b/>
          <w:sz w:val="40"/>
          <w:szCs w:val="40"/>
        </w:rPr>
        <w:t xml:space="preserve">INFORME DE </w:t>
      </w:r>
      <w:r>
        <w:rPr>
          <w:rFonts w:ascii="Arial Narrow" w:hAnsi="Arial Narrow"/>
          <w:b/>
          <w:sz w:val="40"/>
          <w:szCs w:val="40"/>
        </w:rPr>
        <w:t xml:space="preserve">CONTROL ESPECÍFICO ADMINISTRATIVO </w:t>
      </w:r>
      <w:r w:rsidRPr="00D30E89">
        <w:rPr>
          <w:rFonts w:ascii="Arial Narrow" w:hAnsi="Arial Narrow"/>
          <w:b/>
          <w:sz w:val="40"/>
          <w:szCs w:val="40"/>
        </w:rPr>
        <w:t xml:space="preserve">N° </w:t>
      </w:r>
      <w:r w:rsidRPr="00117391">
        <w:rPr>
          <w:rFonts w:ascii="Arial Narrow" w:hAnsi="Arial Narrow"/>
          <w:b/>
          <w:sz w:val="40"/>
          <w:szCs w:val="40"/>
        </w:rPr>
        <w:t>[Consignar el número emitido por el SCG Interno/Web]</w:t>
      </w:r>
    </w:p>
    <w:p w:rsidR="0025069E" w:rsidRPr="00D30E89" w:rsidRDefault="0025069E" w:rsidP="0025069E">
      <w:pPr>
        <w:spacing w:after="0" w:line="240" w:lineRule="auto"/>
        <w:jc w:val="center"/>
        <w:rPr>
          <w:rFonts w:ascii="Arial Narrow" w:hAnsi="Arial Narrow"/>
        </w:rPr>
      </w:pPr>
      <w:r w:rsidRPr="00D30E89">
        <w:rPr>
          <w:rFonts w:ascii="Arial Narrow" w:hAnsi="Arial Narrow"/>
        </w:rPr>
        <w:t xml:space="preserve"> (Arial Narrow 20, mayúscula, en negrita, centrada, color de la fuente negro, subrayado, en una sola línea)</w:t>
      </w:r>
    </w:p>
    <w:p w:rsidR="0025069E" w:rsidRDefault="0025069E" w:rsidP="0025069E">
      <w:pPr>
        <w:spacing w:after="0" w:line="240" w:lineRule="auto"/>
        <w:jc w:val="center"/>
        <w:rPr>
          <w:rFonts w:ascii="Arial Narrow" w:hAnsi="Arial Narrow"/>
        </w:rPr>
      </w:pPr>
    </w:p>
    <w:p w:rsidR="0025069E" w:rsidRPr="00D30E89" w:rsidRDefault="0025069E" w:rsidP="0025069E">
      <w:pPr>
        <w:spacing w:after="0" w:line="240" w:lineRule="auto"/>
        <w:jc w:val="center"/>
        <w:rPr>
          <w:rFonts w:ascii="Arial Narrow" w:hAnsi="Arial Narrow"/>
          <w:b/>
          <w:sz w:val="36"/>
          <w:szCs w:val="36"/>
        </w:rPr>
      </w:pPr>
      <w:r>
        <w:rPr>
          <w:rFonts w:ascii="Arial Narrow" w:hAnsi="Arial Narrow"/>
          <w:b/>
          <w:sz w:val="36"/>
          <w:szCs w:val="36"/>
        </w:rPr>
        <w:t xml:space="preserve">SERVICIO DE CONTROL ESPECÍFICO A HECHOS CON </w:t>
      </w:r>
      <w:r w:rsidR="00ED1AF0">
        <w:rPr>
          <w:rFonts w:ascii="Arial Narrow" w:hAnsi="Arial Narrow"/>
          <w:b/>
          <w:sz w:val="36"/>
          <w:szCs w:val="36"/>
        </w:rPr>
        <w:t>PRESUNTA</w:t>
      </w:r>
      <w:r>
        <w:rPr>
          <w:rFonts w:ascii="Arial Narrow" w:hAnsi="Arial Narrow"/>
          <w:b/>
          <w:sz w:val="36"/>
          <w:szCs w:val="36"/>
        </w:rPr>
        <w:t xml:space="preserve"> IRREGULARIDAD</w:t>
      </w:r>
    </w:p>
    <w:p w:rsidR="0025069E" w:rsidRPr="00D30E89" w:rsidRDefault="0025069E" w:rsidP="0025069E">
      <w:pPr>
        <w:spacing w:after="0" w:line="240" w:lineRule="auto"/>
        <w:jc w:val="center"/>
        <w:rPr>
          <w:rFonts w:ascii="Arial Narrow" w:hAnsi="Arial Narrow"/>
          <w:b/>
          <w:sz w:val="36"/>
          <w:szCs w:val="36"/>
        </w:rPr>
      </w:pPr>
      <w:r w:rsidRPr="00D30E89">
        <w:rPr>
          <w:rFonts w:ascii="Arial Narrow" w:hAnsi="Arial Narrow"/>
          <w:b/>
          <w:sz w:val="36"/>
          <w:szCs w:val="36"/>
        </w:rPr>
        <w:t>[ENTIDAD</w:t>
      </w:r>
      <w:r>
        <w:rPr>
          <w:rFonts w:ascii="Arial Narrow" w:hAnsi="Arial Narrow"/>
          <w:b/>
          <w:sz w:val="36"/>
          <w:szCs w:val="36"/>
        </w:rPr>
        <w:t>/DEPENDENCIA</w:t>
      </w:r>
      <w:r w:rsidRPr="00D30E89">
        <w:rPr>
          <w:rFonts w:ascii="Arial Narrow" w:hAnsi="Arial Narrow"/>
          <w:b/>
          <w:sz w:val="36"/>
          <w:szCs w:val="36"/>
        </w:rPr>
        <w:t>]</w:t>
      </w:r>
    </w:p>
    <w:p w:rsidR="0025069E" w:rsidRPr="00D30E89" w:rsidRDefault="0025069E" w:rsidP="0025069E">
      <w:pPr>
        <w:spacing w:after="0" w:line="240" w:lineRule="auto"/>
        <w:jc w:val="center"/>
        <w:rPr>
          <w:rFonts w:ascii="Arial Narrow" w:hAnsi="Arial Narrow"/>
          <w:b/>
          <w:sz w:val="36"/>
          <w:szCs w:val="36"/>
        </w:rPr>
      </w:pPr>
      <w:r w:rsidRPr="00D30E89">
        <w:rPr>
          <w:rFonts w:ascii="Arial Narrow" w:hAnsi="Arial Narrow"/>
          <w:b/>
          <w:sz w:val="36"/>
          <w:szCs w:val="36"/>
        </w:rPr>
        <w:t>[UBICACIÓN GEOGRÁFICA]</w:t>
      </w:r>
    </w:p>
    <w:p w:rsidR="0025069E" w:rsidRPr="00D30E89" w:rsidRDefault="0025069E" w:rsidP="0025069E">
      <w:pPr>
        <w:spacing w:after="0" w:line="240" w:lineRule="auto"/>
        <w:jc w:val="center"/>
        <w:rPr>
          <w:rFonts w:ascii="Arial Narrow" w:hAnsi="Arial Narrow"/>
          <w:b/>
          <w:sz w:val="36"/>
          <w:szCs w:val="36"/>
        </w:rPr>
      </w:pPr>
    </w:p>
    <w:p w:rsidR="0025069E" w:rsidRPr="00D30E89" w:rsidRDefault="0025069E" w:rsidP="0025069E">
      <w:pPr>
        <w:spacing w:after="0" w:line="240" w:lineRule="auto"/>
        <w:jc w:val="center"/>
        <w:rPr>
          <w:rFonts w:ascii="Arial Narrow" w:hAnsi="Arial Narrow"/>
          <w:b/>
          <w:sz w:val="36"/>
          <w:szCs w:val="36"/>
        </w:rPr>
      </w:pPr>
      <w:r w:rsidRPr="00D30E89">
        <w:rPr>
          <w:rFonts w:ascii="Arial Narrow" w:hAnsi="Arial Narrow"/>
          <w:b/>
          <w:sz w:val="36"/>
          <w:szCs w:val="36"/>
        </w:rPr>
        <w:t xml:space="preserve">“NOMBRE DEL INFORME DE </w:t>
      </w:r>
      <w:r>
        <w:rPr>
          <w:rFonts w:ascii="Arial Narrow" w:hAnsi="Arial Narrow"/>
          <w:b/>
          <w:sz w:val="36"/>
          <w:szCs w:val="36"/>
        </w:rPr>
        <w:t>CONTROL ESPECÍFICO</w:t>
      </w:r>
      <w:r w:rsidRPr="00D30E89">
        <w:rPr>
          <w:rFonts w:ascii="Arial Narrow" w:hAnsi="Arial Narrow"/>
          <w:b/>
          <w:sz w:val="36"/>
          <w:szCs w:val="36"/>
        </w:rPr>
        <w:t>”</w:t>
      </w:r>
    </w:p>
    <w:p w:rsidR="0025069E" w:rsidRPr="00D30E89" w:rsidRDefault="0025069E" w:rsidP="0025069E">
      <w:pPr>
        <w:spacing w:after="0" w:line="240" w:lineRule="auto"/>
        <w:jc w:val="center"/>
        <w:rPr>
          <w:rFonts w:ascii="Arial Narrow" w:hAnsi="Arial Narrow"/>
        </w:rPr>
      </w:pPr>
      <w:r w:rsidRPr="00D30E89">
        <w:rPr>
          <w:rFonts w:ascii="Arial Narrow" w:hAnsi="Arial Narrow"/>
        </w:rPr>
        <w:t xml:space="preserve">(Materia examinada concordante con el objetivo, </w:t>
      </w:r>
      <w:r w:rsidR="003F0015" w:rsidRPr="00D30E89">
        <w:rPr>
          <w:rFonts w:ascii="Arial Narrow" w:hAnsi="Arial Narrow"/>
        </w:rPr>
        <w:t xml:space="preserve">redactado en forma </w:t>
      </w:r>
      <w:r w:rsidR="003F0015">
        <w:rPr>
          <w:rFonts w:ascii="Arial Narrow" w:hAnsi="Arial Narrow"/>
        </w:rPr>
        <w:t>puntual y abreviada</w:t>
      </w:r>
      <w:r w:rsidRPr="00D30E89">
        <w:rPr>
          <w:rFonts w:ascii="Arial Narrow" w:hAnsi="Arial Narrow"/>
        </w:rPr>
        <w:t>)</w:t>
      </w:r>
    </w:p>
    <w:p w:rsidR="0025069E" w:rsidRPr="00D30E89" w:rsidRDefault="0025069E" w:rsidP="0025069E">
      <w:pPr>
        <w:spacing w:after="0" w:line="240" w:lineRule="auto"/>
        <w:jc w:val="center"/>
        <w:rPr>
          <w:rFonts w:ascii="Arial Narrow" w:hAnsi="Arial Narrow"/>
        </w:rPr>
      </w:pPr>
      <w:r w:rsidRPr="00D30E89">
        <w:rPr>
          <w:rFonts w:ascii="Arial Narrow" w:hAnsi="Arial Narrow"/>
        </w:rPr>
        <w:t>(Arial Narrow 18, mayúscula, en negrita, centrada, color de la fuente negro)</w:t>
      </w:r>
    </w:p>
    <w:p w:rsidR="0025069E" w:rsidRPr="00D30E89" w:rsidRDefault="0025069E" w:rsidP="0025069E">
      <w:pPr>
        <w:spacing w:after="0" w:line="240" w:lineRule="auto"/>
        <w:jc w:val="center"/>
        <w:rPr>
          <w:rFonts w:ascii="Arial Narrow" w:hAnsi="Arial Narrow"/>
        </w:rPr>
      </w:pPr>
    </w:p>
    <w:p w:rsidR="0025069E" w:rsidRPr="00D30E89" w:rsidRDefault="0025069E" w:rsidP="0025069E">
      <w:pPr>
        <w:spacing w:after="0" w:line="240" w:lineRule="auto"/>
        <w:jc w:val="center"/>
        <w:rPr>
          <w:rFonts w:ascii="Arial Narrow" w:hAnsi="Arial Narrow"/>
          <w:b/>
          <w:sz w:val="28"/>
          <w:szCs w:val="28"/>
        </w:rPr>
      </w:pPr>
      <w:r w:rsidRPr="00D30E89">
        <w:rPr>
          <w:rFonts w:ascii="Arial Narrow" w:hAnsi="Arial Narrow"/>
          <w:b/>
          <w:sz w:val="28"/>
          <w:szCs w:val="28"/>
        </w:rPr>
        <w:t>PERÍODO: [</w:t>
      </w:r>
      <w:r w:rsidRPr="009F0F17">
        <w:rPr>
          <w:rFonts w:ascii="Arial Narrow" w:hAnsi="Arial Narrow"/>
          <w:b/>
          <w:sz w:val="28"/>
          <w:szCs w:val="28"/>
        </w:rPr>
        <w:t>DÍA DE MES DE AÑO AL DÍA DE MES DE AÑO</w:t>
      </w:r>
      <w:r w:rsidRPr="00D30E89">
        <w:rPr>
          <w:rFonts w:ascii="Arial Narrow" w:hAnsi="Arial Narrow"/>
          <w:b/>
          <w:sz w:val="28"/>
          <w:szCs w:val="28"/>
        </w:rPr>
        <w:t>]</w:t>
      </w:r>
    </w:p>
    <w:p w:rsidR="0025069E" w:rsidRPr="00D30E89" w:rsidRDefault="0025069E" w:rsidP="0025069E">
      <w:pPr>
        <w:spacing w:after="0" w:line="240" w:lineRule="auto"/>
        <w:jc w:val="center"/>
        <w:rPr>
          <w:rFonts w:ascii="Arial Narrow" w:hAnsi="Arial Narrow"/>
          <w:b/>
          <w:sz w:val="28"/>
          <w:szCs w:val="28"/>
        </w:rPr>
      </w:pPr>
    </w:p>
    <w:p w:rsidR="0025069E" w:rsidRPr="00D30E89" w:rsidRDefault="0025069E" w:rsidP="0025069E">
      <w:pPr>
        <w:spacing w:after="0" w:line="240" w:lineRule="auto"/>
        <w:jc w:val="center"/>
        <w:rPr>
          <w:rFonts w:ascii="Arial Narrow" w:hAnsi="Arial Narrow"/>
          <w:b/>
          <w:sz w:val="28"/>
          <w:szCs w:val="28"/>
        </w:rPr>
      </w:pPr>
      <w:r w:rsidRPr="00D30E89">
        <w:rPr>
          <w:rFonts w:ascii="Arial Narrow" w:hAnsi="Arial Narrow"/>
          <w:b/>
          <w:sz w:val="28"/>
          <w:szCs w:val="28"/>
        </w:rPr>
        <w:t>[TOMO (N) DE (N)]</w:t>
      </w:r>
    </w:p>
    <w:p w:rsidR="0025069E" w:rsidRPr="00D30E89" w:rsidRDefault="0025069E" w:rsidP="0025069E">
      <w:pPr>
        <w:spacing w:after="0" w:line="240" w:lineRule="auto"/>
        <w:jc w:val="center"/>
        <w:rPr>
          <w:rFonts w:ascii="Arial Narrow" w:hAnsi="Arial Narrow"/>
          <w:b/>
          <w:sz w:val="28"/>
          <w:szCs w:val="28"/>
        </w:rPr>
      </w:pPr>
    </w:p>
    <w:p w:rsidR="0025069E" w:rsidRPr="00D30E89" w:rsidRDefault="0025069E" w:rsidP="0025069E">
      <w:pPr>
        <w:spacing w:after="0" w:line="240" w:lineRule="auto"/>
        <w:jc w:val="center"/>
        <w:rPr>
          <w:rFonts w:ascii="Arial Narrow" w:hAnsi="Arial Narrow"/>
          <w:b/>
          <w:sz w:val="28"/>
          <w:szCs w:val="28"/>
        </w:rPr>
      </w:pPr>
      <w:r w:rsidRPr="00D30E89">
        <w:rPr>
          <w:rFonts w:ascii="Arial Narrow" w:hAnsi="Arial Narrow"/>
          <w:b/>
          <w:sz w:val="28"/>
          <w:szCs w:val="28"/>
        </w:rPr>
        <w:t>[</w:t>
      </w:r>
      <w:r w:rsidR="008A0DC5">
        <w:rPr>
          <w:rFonts w:ascii="Arial Narrow" w:hAnsi="Arial Narrow"/>
          <w:b/>
          <w:sz w:val="28"/>
          <w:szCs w:val="28"/>
        </w:rPr>
        <w:t>DEPARTAMENTO</w:t>
      </w:r>
      <w:r w:rsidRPr="00D30E89">
        <w:rPr>
          <w:rFonts w:ascii="Arial Narrow" w:hAnsi="Arial Narrow"/>
          <w:b/>
          <w:sz w:val="28"/>
          <w:szCs w:val="28"/>
        </w:rPr>
        <w:t xml:space="preserve"> – PERÚ]</w:t>
      </w:r>
    </w:p>
    <w:p w:rsidR="0025069E" w:rsidRPr="00D30E89" w:rsidRDefault="0025069E" w:rsidP="0025069E">
      <w:pPr>
        <w:spacing w:after="0" w:line="240" w:lineRule="auto"/>
        <w:jc w:val="center"/>
        <w:rPr>
          <w:rFonts w:ascii="Arial Narrow" w:hAnsi="Arial Narrow"/>
          <w:b/>
          <w:sz w:val="28"/>
          <w:szCs w:val="28"/>
        </w:rPr>
      </w:pPr>
      <w:r w:rsidRPr="00D30E89">
        <w:rPr>
          <w:rFonts w:ascii="Arial Narrow" w:hAnsi="Arial Narrow"/>
          <w:b/>
          <w:sz w:val="28"/>
          <w:szCs w:val="28"/>
        </w:rPr>
        <w:t>[AÑO DE ELABORACIÓN]</w:t>
      </w:r>
    </w:p>
    <w:p w:rsidR="0025069E" w:rsidRPr="00D30E89" w:rsidRDefault="0025069E" w:rsidP="0025069E">
      <w:pPr>
        <w:spacing w:after="0" w:line="240" w:lineRule="auto"/>
        <w:jc w:val="center"/>
        <w:rPr>
          <w:rFonts w:ascii="Arial Narrow" w:hAnsi="Arial Narrow"/>
        </w:rPr>
      </w:pPr>
      <w:r w:rsidRPr="00D30E89">
        <w:rPr>
          <w:rFonts w:ascii="Arial Narrow" w:hAnsi="Arial Narrow"/>
        </w:rPr>
        <w:t>(Arial Narrow 14, mayúscula, en negrita, centrada, color de la fuente negro)</w:t>
      </w:r>
    </w:p>
    <w:p w:rsidR="00753F67" w:rsidRDefault="00753F67" w:rsidP="0025069E">
      <w:pPr>
        <w:spacing w:after="0" w:line="240" w:lineRule="auto"/>
        <w:jc w:val="center"/>
        <w:rPr>
          <w:rFonts w:ascii="Arial Narrow" w:hAnsi="Arial Narrow"/>
          <w:b/>
        </w:rPr>
      </w:pPr>
    </w:p>
    <w:p w:rsidR="0025069E" w:rsidRPr="00D30E89" w:rsidRDefault="0025069E" w:rsidP="0025069E">
      <w:pPr>
        <w:spacing w:after="0" w:line="240" w:lineRule="auto"/>
        <w:jc w:val="center"/>
        <w:rPr>
          <w:rFonts w:ascii="Arial Narrow" w:hAnsi="Arial Narrow"/>
          <w:b/>
        </w:rPr>
      </w:pPr>
      <w:r w:rsidRPr="00D30E89">
        <w:rPr>
          <w:rFonts w:ascii="Arial Narrow" w:hAnsi="Arial Narrow"/>
          <w:b/>
        </w:rPr>
        <w:t>“Denominación oficial del decenio"</w:t>
      </w:r>
    </w:p>
    <w:p w:rsidR="0025069E" w:rsidRDefault="0025069E" w:rsidP="0025069E">
      <w:pPr>
        <w:spacing w:after="0" w:line="240" w:lineRule="auto"/>
        <w:jc w:val="center"/>
        <w:rPr>
          <w:rFonts w:ascii="Arial Narrow" w:hAnsi="Arial Narrow"/>
          <w:b/>
        </w:rPr>
      </w:pPr>
      <w:r w:rsidRPr="00D30E89">
        <w:rPr>
          <w:rFonts w:ascii="Arial Narrow" w:hAnsi="Arial Narrow"/>
          <w:b/>
        </w:rPr>
        <w:t>"Denominación oficial del año"</w:t>
      </w:r>
    </w:p>
    <w:p w:rsidR="007F44A0" w:rsidRDefault="007F44A0" w:rsidP="00F33B12">
      <w:pPr>
        <w:spacing w:after="0" w:line="240" w:lineRule="auto"/>
        <w:rPr>
          <w:rFonts w:ascii="Arial Narrow" w:hAnsi="Arial Narrow"/>
          <w:i/>
        </w:rPr>
      </w:pPr>
    </w:p>
    <w:p w:rsidR="00753F67" w:rsidRDefault="00753F67" w:rsidP="00753F67">
      <w:pPr>
        <w:spacing w:after="0" w:line="240" w:lineRule="auto"/>
        <w:jc w:val="center"/>
        <w:rPr>
          <w:rFonts w:ascii="Arial Narrow" w:hAnsi="Arial Narrow"/>
          <w:b/>
        </w:rPr>
      </w:pPr>
    </w:p>
    <w:p w:rsidR="00753F67" w:rsidRPr="006905A0" w:rsidRDefault="00753F67" w:rsidP="00753F67">
      <w:pPr>
        <w:widowControl w:val="0"/>
        <w:autoSpaceDE w:val="0"/>
        <w:autoSpaceDN w:val="0"/>
        <w:spacing w:after="0" w:line="240" w:lineRule="auto"/>
        <w:rPr>
          <w:rFonts w:ascii="Arial Narrow" w:eastAsia="Times New Roman" w:hAnsi="Arial Narrow"/>
          <w:bCs/>
          <w:sz w:val="18"/>
          <w:szCs w:val="22"/>
          <w:lang w:eastAsia="es-ES"/>
        </w:rPr>
      </w:pPr>
      <w:r>
        <w:rPr>
          <w:noProof/>
          <w:lang w:eastAsia="es-PE"/>
        </w:rPr>
        <w:drawing>
          <wp:inline distT="0" distB="0" distL="0" distR="0" wp14:anchorId="6380504E" wp14:editId="4C95AD95">
            <wp:extent cx="1796995" cy="407625"/>
            <wp:effectExtent l="0" t="0" r="0" b="0"/>
            <wp:docPr id="6" name="Imagen 6" descr="http://doc.contraloria.gob.pe/intranet/Comunicacion_Corporativa/LogoHori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c.contraloria.gob.pe/intranet/Comunicacion_Corporativa/LogoHoriColor.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18" t="39479" r="7270" b="32243"/>
                    <a:stretch/>
                  </pic:blipFill>
                  <pic:spPr bwMode="auto">
                    <a:xfrm>
                      <a:off x="0" y="0"/>
                      <a:ext cx="1799961" cy="408298"/>
                    </a:xfrm>
                    <a:prstGeom prst="rect">
                      <a:avLst/>
                    </a:prstGeom>
                    <a:noFill/>
                    <a:ln>
                      <a:noFill/>
                    </a:ln>
                    <a:extLst>
                      <a:ext uri="{53640926-AAD7-44D8-BBD7-CCE9431645EC}">
                        <a14:shadowObscured xmlns:a14="http://schemas.microsoft.com/office/drawing/2010/main"/>
                      </a:ext>
                    </a:extLst>
                  </pic:spPr>
                </pic:pic>
              </a:graphicData>
            </a:graphic>
          </wp:inline>
        </w:drawing>
      </w:r>
    </w:p>
    <w:p w:rsidR="00753F67" w:rsidRPr="006905A0" w:rsidRDefault="00753F67" w:rsidP="00753F67">
      <w:pPr>
        <w:tabs>
          <w:tab w:val="left" w:pos="1985"/>
          <w:tab w:val="center" w:pos="4419"/>
          <w:tab w:val="right" w:pos="8838"/>
        </w:tabs>
        <w:spacing w:after="0" w:line="240" w:lineRule="auto"/>
        <w:jc w:val="center"/>
        <w:rPr>
          <w:rFonts w:ascii="Arial Narrow" w:eastAsia="Times New Roman" w:hAnsi="Arial Narrow" w:cs="Times New Roman"/>
          <w:sz w:val="22"/>
          <w:szCs w:val="22"/>
          <w:lang w:eastAsia="es-ES"/>
        </w:rPr>
      </w:pPr>
      <w:r w:rsidRPr="00DA1CCE">
        <w:rPr>
          <w:rFonts w:ascii="Arial Narrow" w:hAnsi="Arial Narrow"/>
          <w:lang w:val="es-MX"/>
        </w:rPr>
        <w:t xml:space="preserve">[Para CGR: Logo Institucional en </w:t>
      </w:r>
      <w:r>
        <w:rPr>
          <w:rFonts w:ascii="Arial Narrow" w:hAnsi="Arial Narrow"/>
          <w:lang w:val="es-MX"/>
        </w:rPr>
        <w:t>el lado izquierdo</w:t>
      </w:r>
      <w:r w:rsidRPr="00DA1CCE">
        <w:rPr>
          <w:rFonts w:ascii="Arial Narrow" w:hAnsi="Arial Narrow"/>
          <w:lang w:val="es-MX"/>
        </w:rPr>
        <w:t xml:space="preserve"> de la página / Para el OCI: Logo institucional de la CGR lado izquierdo y el Logo de la Entidad a la que pertenece el OCI al lado derecho</w:t>
      </w:r>
      <w:r w:rsidRPr="00DA1CCE">
        <w:rPr>
          <w:rFonts w:ascii="Arial Narrow" w:eastAsia="Times New Roman" w:hAnsi="Arial Narrow" w:cs="Times New Roman"/>
          <w:lang w:eastAsia="es-ES"/>
        </w:rPr>
        <w:t>]</w:t>
      </w:r>
    </w:p>
    <w:p w:rsidR="00753F67" w:rsidRPr="00B11108" w:rsidRDefault="00753F67" w:rsidP="00753F67">
      <w:pPr>
        <w:pStyle w:val="Encabezado"/>
        <w:spacing w:line="276" w:lineRule="auto"/>
        <w:ind w:left="-567"/>
        <w:jc w:val="center"/>
        <w:rPr>
          <w:sz w:val="12"/>
        </w:rPr>
      </w:pPr>
      <w:r w:rsidRPr="007E6AE2">
        <w:rPr>
          <w:noProof/>
          <w:color w:val="0D0D0D" w:themeColor="text1" w:themeTint="F2"/>
          <w:lang w:eastAsia="es-PE"/>
        </w:rPr>
        <mc:AlternateContent>
          <mc:Choice Requires="wps">
            <w:drawing>
              <wp:anchor distT="0" distB="0" distL="114300" distR="114300" simplePos="0" relativeHeight="251670528" behindDoc="0" locked="0" layoutInCell="1" allowOverlap="1" wp14:anchorId="25310087" wp14:editId="63EDF4E3">
                <wp:simplePos x="0" y="0"/>
                <wp:positionH relativeFrom="column">
                  <wp:posOffset>-77953</wp:posOffset>
                </wp:positionH>
                <wp:positionV relativeFrom="paragraph">
                  <wp:posOffset>102032</wp:posOffset>
                </wp:positionV>
                <wp:extent cx="5683911" cy="0"/>
                <wp:effectExtent l="0" t="19050" r="12065" b="38100"/>
                <wp:wrapNone/>
                <wp:docPr id="45474"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3911" cy="0"/>
                        </a:xfrm>
                        <a:prstGeom prst="line">
                          <a:avLst/>
                        </a:prstGeom>
                        <a:noFill/>
                        <a:ln w="57150" cmpd="thickThin">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79A73" id="Conector recto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8.05pt" to="441.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AQKAIAAEgEAAAOAAAAZHJzL2Uyb0RvYy54bWysVE2P2yAQvVfqf0DcE8dZ58uKs6rspJdt&#10;G2nTH0AAx2gxICBxoqr/vQNxomx7qapeYIDh+c2bh5fP51aiE7dOaFXgdDjCiCuqmVCHAn/fbQZz&#10;jJwnihGpFS/whTv8vPr4YdmZnI91oyXjFgGIcnlnCtx4b/IkcbThLXFDbbiCw1rblnhY2kPCLOkA&#10;vZXJeDSaJp22zFhNuXOwW10P8Sri1zWn/ltdO+6RLDBw83G0cdyHMVktSX6wxDSC9jTIP7BoiVDw&#10;0TtURTxBRyv+gGoFtdrp2g+pbhNd14LyWANUk45+q+a1IYbHWkAcZ+4yuf8HS7+ethYJVuBsks0y&#10;jBRpoU0lNIt6bZENE0qjUJ1xOeSXamtDqfSsXs2Lpm8OKV02RB14JLy7GEBIg7TJuyth4Qx8bt99&#10;0QxyyNHrqNq5tm2ABD3QOTbncm8OP3tEYXMynT8t0hQjejtLSH67aKzzn7luUQgKLIUKupGcnF6c&#10;D0RIfksJ20pvhJSx91KhDsBn6QTsQVsDSnjwwtuu6TvqtBQspIeL0Ze8lBadCDjKn69lwsFjltVH&#10;xSJ6wwlb97EnQl5jYCNVgIPagF8fXf3yYzFarOfreTbIxtP1IBtV1eDTpswG0006m1RPVVlW6c9Q&#10;XJrljWCMq0Du5t00+ztv9K/o6rq7e++6JO/Ro4BA9jZH0rG5oZ/hsbl8r9lla29NB7vG5P5phffw&#10;uIb48Qew+gUAAP//AwBQSwMEFAAGAAgAAAAhAFpMuwnaAAAACQEAAA8AAABkcnMvZG93bnJldi54&#10;bWxMj0FLw0AQhe+C/2EZwVu7SVpKiNkUqQgeNdb7NDsmwexsyG6b9N874kGP897Hm/fK/eIGdaEp&#10;9J4NpOsEFHHjbc+tgeP78yoHFSKyxcEzGbhSgH11e1NiYf3Mb3SpY6skhEOBBroYx0Lr0HTkMKz9&#10;SCzep58cRjmnVtsJZwl3g86SZKcd9iwfOhzp0FHzVZ+dgXDdvLjYPH0c+pnq1L76rc63xtzfLY8P&#10;oCIt8Q+Gn/pSHSrpdPJntkENBlZpthFUjF0KSoA8z2TL6VfQVan/L6i+AQAA//8DAFBLAQItABQA&#10;BgAIAAAAIQC2gziS/gAAAOEBAAATAAAAAAAAAAAAAAAAAAAAAABbQ29udGVudF9UeXBlc10ueG1s&#10;UEsBAi0AFAAGAAgAAAAhADj9If/WAAAAlAEAAAsAAAAAAAAAAAAAAAAALwEAAF9yZWxzLy5yZWxz&#10;UEsBAi0AFAAGAAgAAAAhAJNOIBAoAgAASAQAAA4AAAAAAAAAAAAAAAAALgIAAGRycy9lMm9Eb2Mu&#10;eG1sUEsBAi0AFAAGAAgAAAAhAFpMuwnaAAAACQEAAA8AAAAAAAAAAAAAAAAAggQAAGRycy9kb3du&#10;cmV2LnhtbFBLBQYAAAAABAAEAPMAAACJBQAAAAA=&#10;" strokecolor="black [3213]" strokeweight="4.5pt">
                <v:stroke linestyle="thickThin"/>
              </v:line>
            </w:pict>
          </mc:Fallback>
        </mc:AlternateContent>
      </w:r>
    </w:p>
    <w:tbl>
      <w:tblPr>
        <w:tblpPr w:leftFromText="141" w:rightFromText="141" w:vertAnchor="text" w:horzAnchor="margin" w:tblpY="385"/>
        <w:tblW w:w="8863" w:type="dxa"/>
        <w:tblLayout w:type="fixed"/>
        <w:tblLook w:val="01E0" w:firstRow="1" w:lastRow="1" w:firstColumn="1" w:lastColumn="1" w:noHBand="0" w:noVBand="0"/>
      </w:tblPr>
      <w:tblGrid>
        <w:gridCol w:w="8863"/>
      </w:tblGrid>
      <w:tr w:rsidR="00753F67" w:rsidRPr="009331AE" w:rsidTr="00E53BA8">
        <w:trPr>
          <w:trHeight w:val="2551"/>
        </w:trPr>
        <w:tc>
          <w:tcPr>
            <w:tcW w:w="8863" w:type="dxa"/>
            <w:vAlign w:val="center"/>
          </w:tcPr>
          <w:p w:rsidR="00753F67" w:rsidRDefault="00753F67" w:rsidP="00E53BA8">
            <w:pPr>
              <w:spacing w:after="0" w:line="240" w:lineRule="auto"/>
              <w:jc w:val="center"/>
              <w:rPr>
                <w:rFonts w:ascii="Arial Narrow" w:hAnsi="Arial Narrow"/>
                <w:b/>
                <w:sz w:val="28"/>
                <w:szCs w:val="28"/>
                <w:lang w:val="es-MX"/>
              </w:rPr>
            </w:pPr>
            <w:r w:rsidRPr="00E43E58">
              <w:rPr>
                <w:rFonts w:ascii="Arial Narrow" w:hAnsi="Arial Narrow"/>
                <w:b/>
                <w:sz w:val="28"/>
                <w:szCs w:val="28"/>
                <w:lang w:val="es-MX"/>
              </w:rPr>
              <w:t xml:space="preserve">INFORME </w:t>
            </w:r>
            <w:r>
              <w:rPr>
                <w:rFonts w:ascii="Arial Narrow" w:hAnsi="Arial Narrow"/>
                <w:b/>
                <w:sz w:val="28"/>
                <w:szCs w:val="28"/>
                <w:lang w:val="es-MX"/>
              </w:rPr>
              <w:t xml:space="preserve">DE CONTROL ESPECÍFICO ADMINISTRATIVO </w:t>
            </w:r>
            <w:r w:rsidRPr="00E43E58">
              <w:rPr>
                <w:rFonts w:ascii="Arial Narrow" w:hAnsi="Arial Narrow"/>
                <w:b/>
                <w:sz w:val="28"/>
                <w:szCs w:val="28"/>
                <w:lang w:val="es-MX"/>
              </w:rPr>
              <w:t>Nº</w:t>
            </w:r>
            <w:r>
              <w:rPr>
                <w:rFonts w:ascii="Arial Narrow" w:hAnsi="Arial Narrow"/>
                <w:b/>
                <w:sz w:val="28"/>
                <w:szCs w:val="28"/>
                <w:lang w:val="es-MX"/>
              </w:rPr>
              <w:t xml:space="preserve"> </w:t>
            </w:r>
            <w:r w:rsidRPr="00B6184C">
              <w:rPr>
                <w:rFonts w:ascii="Arial Narrow" w:hAnsi="Arial Narrow"/>
                <w:b/>
                <w:sz w:val="28"/>
                <w:szCs w:val="28"/>
                <w:lang w:val="es-MX"/>
              </w:rPr>
              <w:t>[</w:t>
            </w:r>
            <w:r w:rsidRPr="00AA3FE5">
              <w:rPr>
                <w:rFonts w:ascii="Arial Narrow" w:hAnsi="Arial Narrow"/>
                <w:b/>
                <w:sz w:val="28"/>
                <w:szCs w:val="28"/>
              </w:rPr>
              <w:t>Consignar el número emitido por el SCG Interno/Web</w:t>
            </w:r>
            <w:r>
              <w:rPr>
                <w:rFonts w:ascii="Arial Narrow" w:hAnsi="Arial Narrow"/>
                <w:b/>
                <w:sz w:val="28"/>
                <w:szCs w:val="28"/>
              </w:rPr>
              <w:t>]</w:t>
            </w:r>
          </w:p>
          <w:p w:rsidR="00753F67" w:rsidRPr="00B6184C" w:rsidRDefault="00753F67" w:rsidP="00E53BA8">
            <w:pPr>
              <w:spacing w:after="0" w:line="240" w:lineRule="auto"/>
              <w:jc w:val="center"/>
              <w:rPr>
                <w:rFonts w:ascii="Arial Narrow" w:hAnsi="Arial Narrow"/>
                <w:b/>
                <w:sz w:val="40"/>
                <w:szCs w:val="40"/>
              </w:rPr>
            </w:pPr>
          </w:p>
          <w:p w:rsidR="00753F67" w:rsidRPr="00E43E58" w:rsidRDefault="00753F67" w:rsidP="00E53BA8">
            <w:pPr>
              <w:jc w:val="center"/>
              <w:rPr>
                <w:rFonts w:ascii="Arial Narrow" w:hAnsi="Arial Narrow"/>
                <w:b/>
                <w:sz w:val="24"/>
                <w:lang w:val="es-MX"/>
              </w:rPr>
            </w:pPr>
            <w:r w:rsidRPr="00E43E58">
              <w:rPr>
                <w:rFonts w:ascii="Arial Narrow" w:hAnsi="Arial Narrow"/>
                <w:b/>
                <w:sz w:val="24"/>
                <w:lang w:val="es-MX"/>
              </w:rPr>
              <w:t>“[NOMBRE DEL INFORME</w:t>
            </w:r>
            <w:r>
              <w:rPr>
                <w:rFonts w:ascii="Arial Narrow" w:hAnsi="Arial Narrow"/>
                <w:b/>
                <w:sz w:val="24"/>
                <w:lang w:val="es-MX"/>
              </w:rPr>
              <w:t xml:space="preserve"> DE CONTROL ESPECÍFICO</w:t>
            </w:r>
            <w:r w:rsidRPr="00E43E58">
              <w:rPr>
                <w:rFonts w:ascii="Arial Narrow" w:hAnsi="Arial Narrow"/>
                <w:b/>
                <w:sz w:val="24"/>
                <w:lang w:val="es-MX"/>
              </w:rPr>
              <w:t>]”</w:t>
            </w:r>
          </w:p>
          <w:p w:rsidR="00753F67" w:rsidRPr="00753F67" w:rsidRDefault="00753F67" w:rsidP="00753F67">
            <w:pPr>
              <w:pBdr>
                <w:top w:val="single" w:sz="4" w:space="1" w:color="auto"/>
                <w:bottom w:val="single" w:sz="4" w:space="1" w:color="auto"/>
              </w:pBdr>
              <w:jc w:val="center"/>
              <w:rPr>
                <w:rFonts w:ascii="Arial Narrow" w:hAnsi="Arial Narrow"/>
                <w:b/>
                <w:sz w:val="36"/>
                <w:szCs w:val="40"/>
                <w:lang w:val="es-MX"/>
              </w:rPr>
            </w:pPr>
            <w:r>
              <w:rPr>
                <w:rFonts w:ascii="Arial Narrow" w:hAnsi="Arial Narrow"/>
                <w:b/>
                <w:sz w:val="36"/>
                <w:szCs w:val="40"/>
                <w:lang w:val="es-MX"/>
              </w:rPr>
              <w:t>ÍNDICE</w:t>
            </w:r>
          </w:p>
        </w:tc>
      </w:tr>
    </w:tbl>
    <w:p w:rsidR="00753F67" w:rsidRDefault="00753F67" w:rsidP="00F33B12">
      <w:pPr>
        <w:spacing w:after="0" w:line="240" w:lineRule="auto"/>
        <w:rPr>
          <w:rFonts w:ascii="Arial Narrow" w:hAnsi="Arial Narrow"/>
          <w:i/>
        </w:rPr>
      </w:pPr>
    </w:p>
    <w:p w:rsidR="00753F67" w:rsidRPr="0063713D" w:rsidRDefault="00753F67" w:rsidP="00F33B12">
      <w:pPr>
        <w:spacing w:after="0" w:line="240" w:lineRule="auto"/>
        <w:rPr>
          <w:rFonts w:ascii="Arial Narrow" w:hAnsi="Arial Narrow"/>
          <w:i/>
        </w:rPr>
      </w:pPr>
    </w:p>
    <w:tbl>
      <w:tblPr>
        <w:tblpPr w:leftFromText="141" w:rightFromText="141" w:vertAnchor="text" w:horzAnchor="margin" w:tblpY="385"/>
        <w:tblW w:w="8863" w:type="dxa"/>
        <w:tblLayout w:type="fixed"/>
        <w:tblLook w:val="01E0" w:firstRow="1" w:lastRow="1" w:firstColumn="1" w:lastColumn="1" w:noHBand="0" w:noVBand="0"/>
      </w:tblPr>
      <w:tblGrid>
        <w:gridCol w:w="534"/>
        <w:gridCol w:w="6237"/>
        <w:gridCol w:w="567"/>
        <w:gridCol w:w="1525"/>
      </w:tblGrid>
      <w:tr w:rsidR="00F33B12" w:rsidRPr="009331AE" w:rsidTr="00332E27">
        <w:trPr>
          <w:trHeight w:val="769"/>
        </w:trPr>
        <w:tc>
          <w:tcPr>
            <w:tcW w:w="534" w:type="dxa"/>
            <w:vAlign w:val="center"/>
          </w:tcPr>
          <w:p w:rsidR="00F33B12" w:rsidRPr="00E43E58" w:rsidRDefault="00F33B12" w:rsidP="00753F67">
            <w:pPr>
              <w:spacing w:after="160" w:line="259" w:lineRule="auto"/>
              <w:rPr>
                <w:rFonts w:ascii="Arial Narrow" w:hAnsi="Arial Narrow"/>
                <w:b/>
                <w:lang w:val="es-MX"/>
              </w:rPr>
            </w:pPr>
          </w:p>
        </w:tc>
        <w:tc>
          <w:tcPr>
            <w:tcW w:w="6237" w:type="dxa"/>
            <w:vAlign w:val="center"/>
          </w:tcPr>
          <w:p w:rsidR="00F33B12" w:rsidRPr="000360F9" w:rsidRDefault="00F33B12" w:rsidP="00332E27">
            <w:pPr>
              <w:tabs>
                <w:tab w:val="left" w:pos="3629"/>
              </w:tabs>
              <w:ind w:left="4252" w:hanging="4199"/>
              <w:rPr>
                <w:rFonts w:ascii="Arial Narrow" w:eastAsia="Times New Roman" w:hAnsi="Arial Narrow"/>
                <w:b/>
                <w:sz w:val="22"/>
                <w:szCs w:val="22"/>
                <w:lang w:val="es-MX" w:eastAsia="es-ES"/>
              </w:rPr>
            </w:pPr>
            <w:r w:rsidRPr="000360F9">
              <w:rPr>
                <w:rFonts w:ascii="Arial Narrow" w:hAnsi="Arial Narrow"/>
                <w:b/>
                <w:sz w:val="22"/>
                <w:szCs w:val="22"/>
                <w:lang w:val="es-MX"/>
              </w:rPr>
              <w:t>DENOMINACIÓN</w:t>
            </w:r>
          </w:p>
        </w:tc>
        <w:tc>
          <w:tcPr>
            <w:tcW w:w="567" w:type="dxa"/>
            <w:vAlign w:val="center"/>
          </w:tcPr>
          <w:p w:rsidR="00F33B12" w:rsidRPr="000360F9" w:rsidRDefault="00F33B12" w:rsidP="00332E27">
            <w:pPr>
              <w:jc w:val="center"/>
              <w:rPr>
                <w:b/>
                <w:sz w:val="22"/>
                <w:szCs w:val="22"/>
                <w:lang w:val="es-MX"/>
              </w:rPr>
            </w:pPr>
          </w:p>
        </w:tc>
        <w:tc>
          <w:tcPr>
            <w:tcW w:w="1525" w:type="dxa"/>
            <w:vAlign w:val="center"/>
          </w:tcPr>
          <w:p w:rsidR="00F33B12" w:rsidRPr="000360F9" w:rsidRDefault="00F33B12" w:rsidP="00332E27">
            <w:pPr>
              <w:jc w:val="center"/>
              <w:rPr>
                <w:rFonts w:ascii="Arial Narrow" w:hAnsi="Arial Narrow"/>
                <w:b/>
                <w:sz w:val="22"/>
                <w:szCs w:val="22"/>
                <w:lang w:val="es-MX"/>
              </w:rPr>
            </w:pPr>
            <w:r w:rsidRPr="000360F9">
              <w:rPr>
                <w:rFonts w:ascii="Arial Narrow" w:hAnsi="Arial Narrow"/>
                <w:b/>
                <w:sz w:val="22"/>
                <w:szCs w:val="22"/>
                <w:lang w:val="es-MX"/>
              </w:rPr>
              <w:t>Nº Pág.</w:t>
            </w:r>
          </w:p>
        </w:tc>
      </w:tr>
      <w:tr w:rsidR="00F33B12" w:rsidRPr="00F63552" w:rsidTr="00332E27">
        <w:trPr>
          <w:trHeight w:val="397"/>
        </w:trPr>
        <w:tc>
          <w:tcPr>
            <w:tcW w:w="534" w:type="dxa"/>
            <w:vAlign w:val="center"/>
          </w:tcPr>
          <w:p w:rsidR="00F33B12" w:rsidRPr="00F63552" w:rsidRDefault="00F33B12" w:rsidP="00332E27">
            <w:pPr>
              <w:spacing w:after="0" w:line="240" w:lineRule="auto"/>
              <w:rPr>
                <w:rFonts w:ascii="Arial Narrow" w:hAnsi="Arial Narrow"/>
                <w:b/>
                <w:sz w:val="22"/>
                <w:szCs w:val="22"/>
                <w:lang w:val="es-MX"/>
              </w:rPr>
            </w:pPr>
            <w:r w:rsidRPr="00F63552">
              <w:rPr>
                <w:rFonts w:ascii="Arial Narrow" w:hAnsi="Arial Narrow"/>
                <w:b/>
                <w:sz w:val="22"/>
                <w:szCs w:val="22"/>
                <w:lang w:val="es-MX"/>
              </w:rPr>
              <w:t>I.</w:t>
            </w:r>
          </w:p>
        </w:tc>
        <w:tc>
          <w:tcPr>
            <w:tcW w:w="6237" w:type="dxa"/>
            <w:vAlign w:val="center"/>
          </w:tcPr>
          <w:p w:rsidR="00F33B12" w:rsidRPr="00F63552" w:rsidRDefault="00F33B12" w:rsidP="00332E27">
            <w:pPr>
              <w:spacing w:after="0" w:line="240" w:lineRule="auto"/>
              <w:rPr>
                <w:rFonts w:ascii="Arial Narrow" w:hAnsi="Arial Narrow"/>
                <w:b/>
                <w:sz w:val="22"/>
                <w:szCs w:val="22"/>
                <w:lang w:val="es-MX"/>
              </w:rPr>
            </w:pPr>
            <w:r w:rsidRPr="00F63552">
              <w:rPr>
                <w:rFonts w:ascii="Arial Narrow" w:hAnsi="Arial Narrow"/>
                <w:b/>
                <w:sz w:val="22"/>
                <w:szCs w:val="22"/>
                <w:lang w:val="es-MX"/>
              </w:rPr>
              <w:t>ANTECEDENTES</w:t>
            </w:r>
          </w:p>
        </w:tc>
        <w:tc>
          <w:tcPr>
            <w:tcW w:w="567" w:type="dxa"/>
            <w:vAlign w:val="center"/>
          </w:tcPr>
          <w:p w:rsidR="00F33B12" w:rsidRPr="00F63552" w:rsidRDefault="00F33B12" w:rsidP="00332E27">
            <w:pPr>
              <w:spacing w:after="0" w:line="240" w:lineRule="auto"/>
              <w:jc w:val="center"/>
              <w:rPr>
                <w:rFonts w:ascii="Arial Narrow" w:hAnsi="Arial Narrow"/>
                <w:sz w:val="22"/>
                <w:szCs w:val="22"/>
                <w:lang w:val="es-MX"/>
              </w:rPr>
            </w:pPr>
          </w:p>
        </w:tc>
        <w:tc>
          <w:tcPr>
            <w:tcW w:w="1525" w:type="dxa"/>
            <w:vAlign w:val="center"/>
          </w:tcPr>
          <w:p w:rsidR="00F33B12" w:rsidRPr="00F63552" w:rsidRDefault="00F33B12" w:rsidP="00332E27">
            <w:pPr>
              <w:spacing w:after="0" w:line="240" w:lineRule="auto"/>
              <w:jc w:val="center"/>
              <w:rPr>
                <w:rFonts w:ascii="Arial Narrow" w:hAnsi="Arial Narrow"/>
                <w:sz w:val="22"/>
                <w:szCs w:val="22"/>
                <w:lang w:val="es-MX"/>
              </w:rPr>
            </w:pPr>
          </w:p>
        </w:tc>
      </w:tr>
      <w:tr w:rsidR="00F33B12" w:rsidRPr="00F63552" w:rsidTr="00332E27">
        <w:trPr>
          <w:trHeight w:val="397"/>
        </w:trPr>
        <w:tc>
          <w:tcPr>
            <w:tcW w:w="534" w:type="dxa"/>
            <w:vAlign w:val="center"/>
          </w:tcPr>
          <w:p w:rsidR="00F33B12" w:rsidRPr="00F63552" w:rsidRDefault="00F33B12" w:rsidP="00332E27">
            <w:pPr>
              <w:spacing w:after="0" w:line="240" w:lineRule="auto"/>
              <w:rPr>
                <w:rFonts w:ascii="Arial Narrow" w:hAnsi="Arial Narrow"/>
                <w:sz w:val="22"/>
                <w:szCs w:val="22"/>
                <w:lang w:val="es-MX"/>
              </w:rPr>
            </w:pPr>
          </w:p>
        </w:tc>
        <w:tc>
          <w:tcPr>
            <w:tcW w:w="6237" w:type="dxa"/>
            <w:vAlign w:val="center"/>
          </w:tcPr>
          <w:p w:rsidR="00F33B12" w:rsidRPr="00F63552" w:rsidRDefault="00F33B12" w:rsidP="00F33B12">
            <w:pPr>
              <w:numPr>
                <w:ilvl w:val="0"/>
                <w:numId w:val="39"/>
              </w:numPr>
              <w:spacing w:after="0" w:line="240" w:lineRule="auto"/>
              <w:rPr>
                <w:rFonts w:ascii="Arial Narrow" w:hAnsi="Arial Narrow"/>
                <w:sz w:val="22"/>
                <w:szCs w:val="22"/>
                <w:lang w:val="es-MX"/>
              </w:rPr>
            </w:pPr>
            <w:r w:rsidRPr="00F63552">
              <w:rPr>
                <w:rFonts w:ascii="Arial Narrow" w:hAnsi="Arial Narrow"/>
                <w:sz w:val="22"/>
                <w:szCs w:val="22"/>
                <w:lang w:val="es-MX"/>
              </w:rPr>
              <w:t>Origen</w:t>
            </w:r>
          </w:p>
        </w:tc>
        <w:tc>
          <w:tcPr>
            <w:tcW w:w="567" w:type="dxa"/>
            <w:vAlign w:val="center"/>
          </w:tcPr>
          <w:p w:rsidR="00F33B12" w:rsidRPr="00F63552" w:rsidRDefault="00F33B12" w:rsidP="00332E27">
            <w:pPr>
              <w:spacing w:after="0" w:line="240" w:lineRule="auto"/>
              <w:jc w:val="center"/>
              <w:rPr>
                <w:rFonts w:ascii="Arial Narrow" w:hAnsi="Arial Narrow"/>
                <w:sz w:val="22"/>
                <w:szCs w:val="22"/>
                <w:lang w:val="es-MX"/>
              </w:rPr>
            </w:pPr>
          </w:p>
        </w:tc>
        <w:tc>
          <w:tcPr>
            <w:tcW w:w="1525" w:type="dxa"/>
            <w:vAlign w:val="center"/>
          </w:tcPr>
          <w:p w:rsidR="00F33B12" w:rsidRPr="00F63552" w:rsidRDefault="00F33B12" w:rsidP="00332E27">
            <w:pPr>
              <w:spacing w:after="0" w:line="240" w:lineRule="auto"/>
              <w:ind w:left="4252"/>
              <w:jc w:val="center"/>
              <w:rPr>
                <w:rFonts w:ascii="Arial Narrow" w:hAnsi="Arial Narrow"/>
                <w:sz w:val="22"/>
                <w:szCs w:val="22"/>
                <w:lang w:val="es-MX"/>
              </w:rPr>
            </w:pPr>
            <w:r w:rsidRPr="00F63552">
              <w:rPr>
                <w:rFonts w:ascii="Arial Narrow" w:hAnsi="Arial Narrow"/>
                <w:sz w:val="22"/>
                <w:szCs w:val="22"/>
                <w:lang w:val="es-MX"/>
              </w:rPr>
              <w:t>X</w:t>
            </w:r>
          </w:p>
        </w:tc>
      </w:tr>
      <w:tr w:rsidR="00F33B12" w:rsidRPr="00F63552" w:rsidTr="00332E27">
        <w:trPr>
          <w:trHeight w:val="397"/>
        </w:trPr>
        <w:tc>
          <w:tcPr>
            <w:tcW w:w="534" w:type="dxa"/>
            <w:vAlign w:val="center"/>
          </w:tcPr>
          <w:p w:rsidR="00F33B12" w:rsidRPr="00F63552" w:rsidRDefault="00F33B12" w:rsidP="00332E27">
            <w:pPr>
              <w:spacing w:after="0" w:line="240" w:lineRule="auto"/>
              <w:rPr>
                <w:rFonts w:ascii="Arial Narrow" w:hAnsi="Arial Narrow"/>
                <w:sz w:val="22"/>
                <w:szCs w:val="22"/>
                <w:lang w:val="es-MX"/>
              </w:rPr>
            </w:pPr>
          </w:p>
        </w:tc>
        <w:tc>
          <w:tcPr>
            <w:tcW w:w="6237" w:type="dxa"/>
            <w:vAlign w:val="center"/>
          </w:tcPr>
          <w:p w:rsidR="00F33B12" w:rsidRPr="00F63552" w:rsidRDefault="00F33B12" w:rsidP="00F33B12">
            <w:pPr>
              <w:numPr>
                <w:ilvl w:val="0"/>
                <w:numId w:val="39"/>
              </w:numPr>
              <w:spacing w:after="0" w:line="240" w:lineRule="auto"/>
              <w:rPr>
                <w:rFonts w:ascii="Arial Narrow" w:hAnsi="Arial Narrow"/>
                <w:sz w:val="22"/>
                <w:szCs w:val="22"/>
                <w:lang w:val="es-MX"/>
              </w:rPr>
            </w:pPr>
            <w:r w:rsidRPr="00F63552">
              <w:rPr>
                <w:rFonts w:ascii="Arial Narrow" w:hAnsi="Arial Narrow"/>
                <w:sz w:val="22"/>
                <w:szCs w:val="22"/>
                <w:lang w:val="es-MX"/>
              </w:rPr>
              <w:t>Objetivos</w:t>
            </w:r>
          </w:p>
        </w:tc>
        <w:tc>
          <w:tcPr>
            <w:tcW w:w="567" w:type="dxa"/>
            <w:vAlign w:val="center"/>
          </w:tcPr>
          <w:p w:rsidR="00F33B12" w:rsidRPr="00F63552" w:rsidRDefault="00F33B12" w:rsidP="00332E27">
            <w:pPr>
              <w:spacing w:after="0" w:line="240" w:lineRule="auto"/>
              <w:jc w:val="center"/>
              <w:rPr>
                <w:rFonts w:ascii="Arial Narrow" w:hAnsi="Arial Narrow"/>
                <w:sz w:val="22"/>
                <w:szCs w:val="22"/>
                <w:lang w:val="es-MX"/>
              </w:rPr>
            </w:pPr>
          </w:p>
        </w:tc>
        <w:tc>
          <w:tcPr>
            <w:tcW w:w="1525" w:type="dxa"/>
            <w:vAlign w:val="center"/>
          </w:tcPr>
          <w:p w:rsidR="00F33B12" w:rsidRPr="00F63552" w:rsidRDefault="00F33B12" w:rsidP="00332E27">
            <w:pPr>
              <w:spacing w:after="0" w:line="240" w:lineRule="auto"/>
              <w:ind w:left="4252"/>
              <w:jc w:val="center"/>
              <w:rPr>
                <w:rFonts w:ascii="Arial Narrow" w:hAnsi="Arial Narrow"/>
                <w:sz w:val="22"/>
                <w:szCs w:val="22"/>
                <w:lang w:val="es-MX"/>
              </w:rPr>
            </w:pPr>
            <w:r w:rsidRPr="00F63552">
              <w:rPr>
                <w:rFonts w:ascii="Arial Narrow" w:hAnsi="Arial Narrow"/>
                <w:sz w:val="22"/>
                <w:szCs w:val="22"/>
                <w:lang w:val="es-MX"/>
              </w:rPr>
              <w:t>X</w:t>
            </w:r>
          </w:p>
        </w:tc>
      </w:tr>
      <w:tr w:rsidR="00F33B12" w:rsidRPr="00F63552" w:rsidTr="00332E27">
        <w:trPr>
          <w:trHeight w:val="397"/>
        </w:trPr>
        <w:tc>
          <w:tcPr>
            <w:tcW w:w="534" w:type="dxa"/>
            <w:vAlign w:val="center"/>
          </w:tcPr>
          <w:p w:rsidR="00F33B12" w:rsidRPr="00F63552" w:rsidRDefault="00F33B12" w:rsidP="00332E27">
            <w:pPr>
              <w:spacing w:after="0" w:line="240" w:lineRule="auto"/>
              <w:rPr>
                <w:rFonts w:ascii="Arial Narrow" w:hAnsi="Arial Narrow"/>
                <w:sz w:val="22"/>
                <w:szCs w:val="22"/>
                <w:lang w:val="es-MX"/>
              </w:rPr>
            </w:pPr>
          </w:p>
        </w:tc>
        <w:tc>
          <w:tcPr>
            <w:tcW w:w="6237" w:type="dxa"/>
            <w:vAlign w:val="center"/>
          </w:tcPr>
          <w:p w:rsidR="00F33B12" w:rsidRPr="00F63552" w:rsidRDefault="00F33B12" w:rsidP="00753F67">
            <w:pPr>
              <w:numPr>
                <w:ilvl w:val="0"/>
                <w:numId w:val="39"/>
              </w:numPr>
              <w:spacing w:after="0" w:line="240" w:lineRule="auto"/>
              <w:rPr>
                <w:rFonts w:ascii="Arial Narrow" w:hAnsi="Arial Narrow"/>
                <w:sz w:val="22"/>
                <w:szCs w:val="22"/>
                <w:lang w:val="es-MX"/>
              </w:rPr>
            </w:pPr>
            <w:r w:rsidRPr="00F63552">
              <w:rPr>
                <w:rFonts w:ascii="Arial Narrow" w:hAnsi="Arial Narrow"/>
                <w:sz w:val="22"/>
                <w:szCs w:val="22"/>
                <w:lang w:val="es-MX"/>
              </w:rPr>
              <w:t xml:space="preserve">Materia </w:t>
            </w:r>
            <w:r w:rsidR="00753F67" w:rsidRPr="00F63552">
              <w:rPr>
                <w:rFonts w:ascii="Arial Narrow" w:hAnsi="Arial Narrow"/>
                <w:sz w:val="22"/>
                <w:szCs w:val="22"/>
                <w:lang w:val="es-MX"/>
              </w:rPr>
              <w:t xml:space="preserve">de </w:t>
            </w:r>
            <w:r w:rsidR="008A0DC5">
              <w:rPr>
                <w:rFonts w:ascii="Arial Narrow" w:hAnsi="Arial Narrow"/>
                <w:sz w:val="22"/>
                <w:szCs w:val="22"/>
                <w:lang w:val="es-MX"/>
              </w:rPr>
              <w:t>C</w:t>
            </w:r>
            <w:r w:rsidR="00753F67" w:rsidRPr="00F63552">
              <w:rPr>
                <w:rFonts w:ascii="Arial Narrow" w:hAnsi="Arial Narrow"/>
                <w:sz w:val="22"/>
                <w:szCs w:val="22"/>
                <w:lang w:val="es-MX"/>
              </w:rPr>
              <w:t xml:space="preserve">ontrol </w:t>
            </w:r>
            <w:r w:rsidR="008A0DC5">
              <w:rPr>
                <w:rFonts w:ascii="Arial Narrow" w:hAnsi="Arial Narrow"/>
                <w:sz w:val="22"/>
                <w:szCs w:val="22"/>
                <w:lang w:val="es-MX"/>
              </w:rPr>
              <w:t>E</w:t>
            </w:r>
            <w:r w:rsidR="002E6FF9" w:rsidRPr="00F63552">
              <w:rPr>
                <w:rFonts w:ascii="Arial Narrow" w:hAnsi="Arial Narrow"/>
                <w:sz w:val="22"/>
                <w:szCs w:val="22"/>
                <w:lang w:val="es-MX"/>
              </w:rPr>
              <w:t>specífico</w:t>
            </w:r>
            <w:r w:rsidRPr="00F63552">
              <w:rPr>
                <w:rFonts w:ascii="Arial Narrow" w:hAnsi="Arial Narrow"/>
                <w:sz w:val="22"/>
                <w:szCs w:val="22"/>
                <w:lang w:val="es-MX"/>
              </w:rPr>
              <w:t xml:space="preserve"> y alcance</w:t>
            </w:r>
          </w:p>
        </w:tc>
        <w:tc>
          <w:tcPr>
            <w:tcW w:w="567" w:type="dxa"/>
            <w:vAlign w:val="center"/>
          </w:tcPr>
          <w:p w:rsidR="00F33B12" w:rsidRPr="00F63552" w:rsidRDefault="00F33B12" w:rsidP="00332E27">
            <w:pPr>
              <w:spacing w:after="0" w:line="240" w:lineRule="auto"/>
              <w:jc w:val="center"/>
              <w:rPr>
                <w:rFonts w:ascii="Arial Narrow" w:hAnsi="Arial Narrow"/>
                <w:sz w:val="22"/>
                <w:szCs w:val="22"/>
                <w:lang w:val="es-MX"/>
              </w:rPr>
            </w:pPr>
          </w:p>
        </w:tc>
        <w:tc>
          <w:tcPr>
            <w:tcW w:w="1525" w:type="dxa"/>
            <w:vAlign w:val="center"/>
          </w:tcPr>
          <w:p w:rsidR="00F33B12" w:rsidRPr="00F63552" w:rsidRDefault="00F33B12" w:rsidP="00332E27">
            <w:pPr>
              <w:spacing w:after="0" w:line="240" w:lineRule="auto"/>
              <w:ind w:left="4252"/>
              <w:jc w:val="center"/>
              <w:rPr>
                <w:rFonts w:ascii="Arial Narrow" w:hAnsi="Arial Narrow"/>
                <w:sz w:val="22"/>
                <w:szCs w:val="22"/>
                <w:lang w:val="es-MX"/>
              </w:rPr>
            </w:pPr>
            <w:r w:rsidRPr="00F63552">
              <w:rPr>
                <w:rFonts w:ascii="Arial Narrow" w:hAnsi="Arial Narrow"/>
                <w:sz w:val="22"/>
                <w:szCs w:val="22"/>
                <w:lang w:val="es-MX"/>
              </w:rPr>
              <w:t>X</w:t>
            </w:r>
          </w:p>
        </w:tc>
      </w:tr>
      <w:tr w:rsidR="00F33B12" w:rsidRPr="00F63552" w:rsidTr="00332E27">
        <w:trPr>
          <w:trHeight w:val="397"/>
        </w:trPr>
        <w:tc>
          <w:tcPr>
            <w:tcW w:w="534" w:type="dxa"/>
            <w:vAlign w:val="center"/>
          </w:tcPr>
          <w:p w:rsidR="00F33B12" w:rsidRPr="00F63552" w:rsidRDefault="00F33B12" w:rsidP="00332E27">
            <w:pPr>
              <w:spacing w:after="0" w:line="240" w:lineRule="auto"/>
              <w:rPr>
                <w:rFonts w:ascii="Arial Narrow" w:hAnsi="Arial Narrow"/>
                <w:sz w:val="22"/>
                <w:szCs w:val="22"/>
                <w:lang w:val="es-MX"/>
              </w:rPr>
            </w:pPr>
          </w:p>
        </w:tc>
        <w:tc>
          <w:tcPr>
            <w:tcW w:w="6237" w:type="dxa"/>
            <w:vAlign w:val="center"/>
          </w:tcPr>
          <w:p w:rsidR="00F33B12" w:rsidRPr="00F63552" w:rsidRDefault="00F33B12" w:rsidP="00F33B12">
            <w:pPr>
              <w:numPr>
                <w:ilvl w:val="0"/>
                <w:numId w:val="39"/>
              </w:numPr>
              <w:spacing w:after="0" w:line="240" w:lineRule="auto"/>
              <w:rPr>
                <w:rFonts w:ascii="Arial Narrow" w:hAnsi="Arial Narrow"/>
                <w:sz w:val="22"/>
                <w:szCs w:val="22"/>
                <w:lang w:val="es-MX"/>
              </w:rPr>
            </w:pPr>
            <w:r w:rsidRPr="00F63552">
              <w:rPr>
                <w:rFonts w:ascii="Arial Narrow" w:hAnsi="Arial Narrow"/>
                <w:sz w:val="22"/>
                <w:szCs w:val="22"/>
                <w:lang w:val="es-MX"/>
              </w:rPr>
              <w:t>De la entidad o dependencia</w:t>
            </w:r>
          </w:p>
        </w:tc>
        <w:tc>
          <w:tcPr>
            <w:tcW w:w="567" w:type="dxa"/>
            <w:vAlign w:val="center"/>
          </w:tcPr>
          <w:p w:rsidR="00F33B12" w:rsidRPr="00F63552" w:rsidRDefault="00F33B12" w:rsidP="00332E27">
            <w:pPr>
              <w:spacing w:after="0" w:line="240" w:lineRule="auto"/>
              <w:jc w:val="center"/>
              <w:rPr>
                <w:rFonts w:ascii="Arial Narrow" w:hAnsi="Arial Narrow"/>
                <w:sz w:val="22"/>
                <w:szCs w:val="22"/>
                <w:lang w:val="es-MX"/>
              </w:rPr>
            </w:pPr>
          </w:p>
        </w:tc>
        <w:tc>
          <w:tcPr>
            <w:tcW w:w="1525" w:type="dxa"/>
            <w:vAlign w:val="center"/>
          </w:tcPr>
          <w:p w:rsidR="00F33B12" w:rsidRPr="00F63552" w:rsidRDefault="00F33B12" w:rsidP="00332E27">
            <w:pPr>
              <w:spacing w:after="0" w:line="240" w:lineRule="auto"/>
              <w:ind w:left="4252"/>
              <w:jc w:val="center"/>
              <w:rPr>
                <w:rFonts w:ascii="Arial Narrow" w:hAnsi="Arial Narrow"/>
                <w:sz w:val="22"/>
                <w:szCs w:val="22"/>
                <w:lang w:val="es-MX"/>
              </w:rPr>
            </w:pPr>
            <w:r w:rsidRPr="00F63552">
              <w:rPr>
                <w:rFonts w:ascii="Arial Narrow" w:hAnsi="Arial Narrow"/>
                <w:sz w:val="22"/>
                <w:szCs w:val="22"/>
                <w:lang w:val="es-MX"/>
              </w:rPr>
              <w:t>X</w:t>
            </w:r>
          </w:p>
        </w:tc>
      </w:tr>
      <w:tr w:rsidR="00F33B12" w:rsidRPr="00F63552" w:rsidTr="00332E27">
        <w:trPr>
          <w:trHeight w:val="397"/>
        </w:trPr>
        <w:tc>
          <w:tcPr>
            <w:tcW w:w="534" w:type="dxa"/>
            <w:vAlign w:val="center"/>
          </w:tcPr>
          <w:p w:rsidR="00F33B12" w:rsidRPr="00F63552" w:rsidRDefault="00F33B12" w:rsidP="00332E27">
            <w:pPr>
              <w:spacing w:after="0" w:line="240" w:lineRule="auto"/>
              <w:rPr>
                <w:rFonts w:ascii="Arial Narrow" w:hAnsi="Arial Narrow"/>
                <w:sz w:val="22"/>
                <w:szCs w:val="22"/>
                <w:lang w:val="es-MX"/>
              </w:rPr>
            </w:pPr>
          </w:p>
        </w:tc>
        <w:tc>
          <w:tcPr>
            <w:tcW w:w="6237" w:type="dxa"/>
            <w:vAlign w:val="center"/>
          </w:tcPr>
          <w:p w:rsidR="00F33B12" w:rsidRPr="00F63552" w:rsidRDefault="00F33B12" w:rsidP="00F33B12">
            <w:pPr>
              <w:numPr>
                <w:ilvl w:val="0"/>
                <w:numId w:val="39"/>
              </w:numPr>
              <w:spacing w:after="0" w:line="240" w:lineRule="auto"/>
              <w:rPr>
                <w:rFonts w:ascii="Arial Narrow" w:hAnsi="Arial Narrow"/>
                <w:sz w:val="22"/>
                <w:szCs w:val="22"/>
                <w:lang w:val="es-MX"/>
              </w:rPr>
            </w:pPr>
            <w:r w:rsidRPr="00F63552">
              <w:rPr>
                <w:rFonts w:ascii="Arial Narrow" w:hAnsi="Arial Narrow"/>
                <w:sz w:val="22"/>
                <w:szCs w:val="22"/>
                <w:lang w:val="es-MX"/>
              </w:rPr>
              <w:t xml:space="preserve">Comunicación del </w:t>
            </w:r>
            <w:r w:rsidR="008A0DC5">
              <w:rPr>
                <w:rFonts w:ascii="Arial Narrow" w:hAnsi="Arial Narrow"/>
                <w:sz w:val="22"/>
                <w:szCs w:val="22"/>
                <w:lang w:val="es-MX"/>
              </w:rPr>
              <w:t>P</w:t>
            </w:r>
            <w:r w:rsidRPr="00F63552">
              <w:rPr>
                <w:rFonts w:ascii="Arial Narrow" w:hAnsi="Arial Narrow"/>
                <w:sz w:val="22"/>
                <w:szCs w:val="22"/>
                <w:lang w:val="es-MX"/>
              </w:rPr>
              <w:t xml:space="preserve">liego de </w:t>
            </w:r>
            <w:r w:rsidR="008A0DC5">
              <w:rPr>
                <w:rFonts w:ascii="Arial Narrow" w:hAnsi="Arial Narrow"/>
                <w:sz w:val="22"/>
                <w:szCs w:val="22"/>
                <w:lang w:val="es-MX"/>
              </w:rPr>
              <w:t>H</w:t>
            </w:r>
            <w:r w:rsidRPr="00F63552">
              <w:rPr>
                <w:rFonts w:ascii="Arial Narrow" w:hAnsi="Arial Narrow"/>
                <w:sz w:val="22"/>
                <w:szCs w:val="22"/>
                <w:lang w:val="es-MX"/>
              </w:rPr>
              <w:t>echos</w:t>
            </w:r>
          </w:p>
        </w:tc>
        <w:tc>
          <w:tcPr>
            <w:tcW w:w="567" w:type="dxa"/>
            <w:vAlign w:val="center"/>
          </w:tcPr>
          <w:p w:rsidR="00F33B12" w:rsidRPr="00F63552" w:rsidRDefault="00F33B12" w:rsidP="00332E27">
            <w:pPr>
              <w:spacing w:after="0" w:line="240" w:lineRule="auto"/>
              <w:jc w:val="center"/>
              <w:rPr>
                <w:rFonts w:ascii="Arial Narrow" w:hAnsi="Arial Narrow"/>
                <w:sz w:val="22"/>
                <w:szCs w:val="22"/>
                <w:lang w:val="es-MX"/>
              </w:rPr>
            </w:pPr>
          </w:p>
        </w:tc>
        <w:tc>
          <w:tcPr>
            <w:tcW w:w="1525" w:type="dxa"/>
            <w:vAlign w:val="center"/>
          </w:tcPr>
          <w:p w:rsidR="00F33B12" w:rsidRPr="00F63552" w:rsidRDefault="00F33B12" w:rsidP="00332E27">
            <w:pPr>
              <w:spacing w:after="0" w:line="240" w:lineRule="auto"/>
              <w:ind w:left="4252"/>
              <w:jc w:val="center"/>
              <w:rPr>
                <w:rFonts w:ascii="Arial Narrow" w:hAnsi="Arial Narrow"/>
                <w:sz w:val="22"/>
                <w:szCs w:val="22"/>
                <w:lang w:val="es-MX"/>
              </w:rPr>
            </w:pPr>
            <w:r w:rsidRPr="00F63552">
              <w:rPr>
                <w:rFonts w:ascii="Arial Narrow" w:hAnsi="Arial Narrow"/>
                <w:sz w:val="22"/>
                <w:szCs w:val="22"/>
                <w:lang w:val="es-MX"/>
              </w:rPr>
              <w:t>X</w:t>
            </w:r>
          </w:p>
        </w:tc>
      </w:tr>
      <w:tr w:rsidR="00F33B12" w:rsidRPr="00F63552" w:rsidTr="00332E27">
        <w:trPr>
          <w:trHeight w:val="397"/>
        </w:trPr>
        <w:tc>
          <w:tcPr>
            <w:tcW w:w="534" w:type="dxa"/>
            <w:vAlign w:val="center"/>
          </w:tcPr>
          <w:p w:rsidR="00F33B12" w:rsidRPr="00F63552" w:rsidRDefault="00F33B12" w:rsidP="00332E27">
            <w:pPr>
              <w:spacing w:after="0" w:line="240" w:lineRule="auto"/>
              <w:rPr>
                <w:rFonts w:ascii="Arial Narrow" w:eastAsia="Times New Roman" w:hAnsi="Arial Narrow"/>
                <w:b/>
                <w:sz w:val="22"/>
                <w:szCs w:val="22"/>
                <w:lang w:val="es-MX" w:eastAsia="es-ES"/>
              </w:rPr>
            </w:pPr>
            <w:r w:rsidRPr="00F63552">
              <w:rPr>
                <w:rFonts w:ascii="Arial Narrow" w:hAnsi="Arial Narrow"/>
                <w:b/>
                <w:sz w:val="22"/>
                <w:szCs w:val="22"/>
                <w:lang w:val="es-MX"/>
              </w:rPr>
              <w:t>II.</w:t>
            </w:r>
          </w:p>
        </w:tc>
        <w:tc>
          <w:tcPr>
            <w:tcW w:w="6237" w:type="dxa"/>
            <w:vAlign w:val="center"/>
          </w:tcPr>
          <w:p w:rsidR="00F33B12" w:rsidRPr="00F63552" w:rsidRDefault="00F33B12" w:rsidP="00332E27">
            <w:pPr>
              <w:spacing w:after="0" w:line="240" w:lineRule="auto"/>
              <w:rPr>
                <w:rFonts w:ascii="Arial Narrow" w:eastAsia="Times New Roman" w:hAnsi="Arial Narrow"/>
                <w:b/>
                <w:sz w:val="22"/>
                <w:szCs w:val="22"/>
                <w:lang w:val="es-MX" w:eastAsia="es-ES"/>
              </w:rPr>
            </w:pPr>
            <w:r w:rsidRPr="00F63552">
              <w:rPr>
                <w:rFonts w:ascii="Arial Narrow" w:hAnsi="Arial Narrow"/>
                <w:b/>
                <w:sz w:val="22"/>
                <w:szCs w:val="22"/>
                <w:lang w:val="es-MX"/>
              </w:rPr>
              <w:t>ARGUMENTOS DE HECHO</w:t>
            </w:r>
          </w:p>
        </w:tc>
        <w:tc>
          <w:tcPr>
            <w:tcW w:w="567" w:type="dxa"/>
            <w:vAlign w:val="center"/>
          </w:tcPr>
          <w:p w:rsidR="00F33B12" w:rsidRPr="00F63552" w:rsidRDefault="00F33B12" w:rsidP="00332E27">
            <w:pPr>
              <w:spacing w:after="0" w:line="240" w:lineRule="auto"/>
              <w:jc w:val="center"/>
              <w:rPr>
                <w:rFonts w:ascii="Arial Narrow" w:hAnsi="Arial Narrow"/>
                <w:sz w:val="22"/>
                <w:szCs w:val="22"/>
                <w:lang w:val="es-MX"/>
              </w:rPr>
            </w:pPr>
          </w:p>
        </w:tc>
        <w:tc>
          <w:tcPr>
            <w:tcW w:w="1525" w:type="dxa"/>
            <w:vAlign w:val="center"/>
          </w:tcPr>
          <w:p w:rsidR="00F33B12" w:rsidRPr="00F63552" w:rsidRDefault="00F33B12" w:rsidP="00332E27">
            <w:pPr>
              <w:spacing w:after="0" w:line="240" w:lineRule="auto"/>
              <w:ind w:left="82"/>
              <w:jc w:val="center"/>
              <w:rPr>
                <w:rFonts w:ascii="Arial Narrow" w:eastAsia="Times New Roman" w:hAnsi="Arial Narrow"/>
                <w:sz w:val="22"/>
                <w:szCs w:val="22"/>
                <w:lang w:val="es-MX" w:eastAsia="es-ES"/>
              </w:rPr>
            </w:pPr>
          </w:p>
        </w:tc>
      </w:tr>
      <w:tr w:rsidR="00F33B12" w:rsidRPr="00F63552" w:rsidTr="00332E27">
        <w:trPr>
          <w:trHeight w:val="397"/>
        </w:trPr>
        <w:tc>
          <w:tcPr>
            <w:tcW w:w="534" w:type="dxa"/>
            <w:vAlign w:val="center"/>
          </w:tcPr>
          <w:p w:rsidR="00F33B12" w:rsidRPr="00F63552" w:rsidRDefault="00F33B12" w:rsidP="00332E27">
            <w:pPr>
              <w:spacing w:after="0" w:line="240" w:lineRule="auto"/>
              <w:rPr>
                <w:rFonts w:ascii="Arial Narrow" w:hAnsi="Arial Narrow"/>
                <w:b/>
                <w:sz w:val="22"/>
                <w:szCs w:val="22"/>
                <w:lang w:val="es-MX"/>
              </w:rPr>
            </w:pPr>
          </w:p>
        </w:tc>
        <w:tc>
          <w:tcPr>
            <w:tcW w:w="6237" w:type="dxa"/>
            <w:vAlign w:val="center"/>
          </w:tcPr>
          <w:p w:rsidR="00F33B12" w:rsidRPr="00F63552" w:rsidRDefault="00F33B12" w:rsidP="00332E27">
            <w:pPr>
              <w:spacing w:after="0" w:line="240" w:lineRule="auto"/>
              <w:rPr>
                <w:rFonts w:ascii="Arial Narrow" w:eastAsia="Times New Roman" w:hAnsi="Arial Narrow"/>
                <w:sz w:val="22"/>
                <w:szCs w:val="22"/>
                <w:lang w:val="es-MX" w:eastAsia="es-ES"/>
              </w:rPr>
            </w:pPr>
            <w:r w:rsidRPr="00F63552">
              <w:rPr>
                <w:rFonts w:ascii="Arial Narrow" w:hAnsi="Arial Narrow"/>
                <w:sz w:val="22"/>
                <w:szCs w:val="22"/>
                <w:lang w:val="es-MX"/>
              </w:rPr>
              <w:t>1. [Sumilla de</w:t>
            </w:r>
            <w:r w:rsidR="00B05E9B">
              <w:rPr>
                <w:rFonts w:ascii="Arial Narrow" w:hAnsi="Arial Narrow"/>
                <w:sz w:val="22"/>
                <w:szCs w:val="22"/>
                <w:lang w:val="es-MX"/>
              </w:rPr>
              <w:t xml:space="preserve"> </w:t>
            </w:r>
            <w:r w:rsidRPr="00F63552">
              <w:rPr>
                <w:rFonts w:ascii="Arial Narrow" w:hAnsi="Arial Narrow"/>
                <w:sz w:val="22"/>
                <w:szCs w:val="22"/>
                <w:lang w:val="es-MX"/>
              </w:rPr>
              <w:t>l</w:t>
            </w:r>
            <w:r w:rsidR="00B05E9B">
              <w:rPr>
                <w:rFonts w:ascii="Arial Narrow" w:hAnsi="Arial Narrow"/>
                <w:sz w:val="22"/>
                <w:szCs w:val="22"/>
                <w:lang w:val="es-MX"/>
              </w:rPr>
              <w:t>a</w:t>
            </w:r>
            <w:r w:rsidRPr="00F63552">
              <w:rPr>
                <w:rFonts w:ascii="Arial Narrow" w:hAnsi="Arial Narrow"/>
                <w:sz w:val="22"/>
                <w:szCs w:val="22"/>
                <w:lang w:val="es-MX"/>
              </w:rPr>
              <w:t xml:space="preserve"> </w:t>
            </w:r>
            <w:r w:rsidR="00B05E9B">
              <w:rPr>
                <w:rFonts w:ascii="Arial Narrow" w:hAnsi="Arial Narrow"/>
                <w:sz w:val="22"/>
                <w:szCs w:val="22"/>
                <w:lang w:val="es-MX"/>
              </w:rPr>
              <w:t>Irregularidad</w:t>
            </w:r>
            <w:r w:rsidRPr="00F63552">
              <w:rPr>
                <w:rFonts w:ascii="Arial Narrow" w:hAnsi="Arial Narrow"/>
                <w:sz w:val="22"/>
                <w:szCs w:val="22"/>
                <w:lang w:val="es-MX"/>
              </w:rPr>
              <w:t>]</w:t>
            </w:r>
          </w:p>
        </w:tc>
        <w:tc>
          <w:tcPr>
            <w:tcW w:w="567" w:type="dxa"/>
            <w:vAlign w:val="center"/>
          </w:tcPr>
          <w:p w:rsidR="00F33B12" w:rsidRPr="00F63552" w:rsidRDefault="00F33B12" w:rsidP="00332E27">
            <w:pPr>
              <w:spacing w:after="0" w:line="240" w:lineRule="auto"/>
              <w:jc w:val="center"/>
              <w:rPr>
                <w:rFonts w:ascii="Arial Narrow" w:hAnsi="Arial Narrow"/>
                <w:sz w:val="22"/>
                <w:szCs w:val="22"/>
                <w:lang w:val="es-MX"/>
              </w:rPr>
            </w:pPr>
          </w:p>
        </w:tc>
        <w:tc>
          <w:tcPr>
            <w:tcW w:w="1525" w:type="dxa"/>
            <w:vAlign w:val="center"/>
          </w:tcPr>
          <w:p w:rsidR="00F33B12" w:rsidRPr="00F63552" w:rsidRDefault="00F33B12" w:rsidP="00332E27">
            <w:pPr>
              <w:spacing w:after="0" w:line="240" w:lineRule="auto"/>
              <w:ind w:left="82"/>
              <w:jc w:val="center"/>
              <w:rPr>
                <w:rFonts w:ascii="Arial Narrow" w:hAnsi="Arial Narrow"/>
                <w:sz w:val="22"/>
                <w:szCs w:val="22"/>
                <w:lang w:val="es-MX"/>
              </w:rPr>
            </w:pPr>
          </w:p>
        </w:tc>
      </w:tr>
      <w:tr w:rsidR="00F33B12" w:rsidRPr="00F63552" w:rsidTr="00332E27">
        <w:trPr>
          <w:trHeight w:val="397"/>
        </w:trPr>
        <w:tc>
          <w:tcPr>
            <w:tcW w:w="534" w:type="dxa"/>
            <w:vAlign w:val="center"/>
          </w:tcPr>
          <w:p w:rsidR="00F33B12" w:rsidRPr="00F63552" w:rsidRDefault="00F33B12" w:rsidP="00332E27">
            <w:pPr>
              <w:spacing w:after="0" w:line="240" w:lineRule="auto"/>
              <w:rPr>
                <w:rFonts w:ascii="Arial Narrow" w:hAnsi="Arial Narrow"/>
                <w:b/>
                <w:sz w:val="22"/>
                <w:szCs w:val="22"/>
                <w:lang w:val="es-MX"/>
              </w:rPr>
            </w:pPr>
          </w:p>
        </w:tc>
        <w:tc>
          <w:tcPr>
            <w:tcW w:w="6237" w:type="dxa"/>
            <w:vAlign w:val="center"/>
          </w:tcPr>
          <w:p w:rsidR="00F33B12" w:rsidRPr="00F63552" w:rsidRDefault="00F33B12" w:rsidP="00332E27">
            <w:pPr>
              <w:spacing w:after="0" w:line="240" w:lineRule="auto"/>
              <w:ind w:left="35"/>
              <w:rPr>
                <w:rFonts w:ascii="Arial Narrow" w:eastAsia="Times New Roman" w:hAnsi="Arial Narrow"/>
                <w:sz w:val="22"/>
                <w:szCs w:val="22"/>
                <w:lang w:val="es-MX" w:eastAsia="es-ES"/>
              </w:rPr>
            </w:pPr>
            <w:r w:rsidRPr="00F63552">
              <w:rPr>
                <w:rFonts w:ascii="Arial Narrow" w:hAnsi="Arial Narrow"/>
                <w:sz w:val="22"/>
                <w:szCs w:val="22"/>
                <w:lang w:val="es-MX"/>
              </w:rPr>
              <w:t xml:space="preserve">2. </w:t>
            </w:r>
            <w:r w:rsidR="00B05E9B">
              <w:rPr>
                <w:rFonts w:ascii="Arial Narrow" w:hAnsi="Arial Narrow"/>
                <w:sz w:val="22"/>
                <w:szCs w:val="22"/>
                <w:lang w:val="es-MX"/>
              </w:rPr>
              <w:t>[</w:t>
            </w:r>
            <w:r w:rsidRPr="00F63552">
              <w:rPr>
                <w:rFonts w:ascii="Arial Narrow" w:hAnsi="Arial Narrow"/>
                <w:sz w:val="22"/>
                <w:szCs w:val="22"/>
                <w:lang w:val="es-MX"/>
              </w:rPr>
              <w:t>Sumilla de</w:t>
            </w:r>
            <w:r w:rsidR="00B05E9B">
              <w:rPr>
                <w:rFonts w:ascii="Arial Narrow" w:hAnsi="Arial Narrow"/>
                <w:sz w:val="22"/>
                <w:szCs w:val="22"/>
                <w:lang w:val="es-MX"/>
              </w:rPr>
              <w:t xml:space="preserve"> </w:t>
            </w:r>
            <w:r w:rsidRPr="00F63552">
              <w:rPr>
                <w:rFonts w:ascii="Arial Narrow" w:hAnsi="Arial Narrow"/>
                <w:sz w:val="22"/>
                <w:szCs w:val="22"/>
                <w:lang w:val="es-MX"/>
              </w:rPr>
              <w:t>l</w:t>
            </w:r>
            <w:r w:rsidR="00B05E9B">
              <w:rPr>
                <w:rFonts w:ascii="Arial Narrow" w:hAnsi="Arial Narrow"/>
                <w:sz w:val="22"/>
                <w:szCs w:val="22"/>
                <w:lang w:val="es-MX"/>
              </w:rPr>
              <w:t>a</w:t>
            </w:r>
            <w:r w:rsidRPr="00F63552">
              <w:rPr>
                <w:rFonts w:ascii="Arial Narrow" w:hAnsi="Arial Narrow"/>
                <w:sz w:val="22"/>
                <w:szCs w:val="22"/>
                <w:lang w:val="es-MX"/>
              </w:rPr>
              <w:t xml:space="preserve"> </w:t>
            </w:r>
            <w:r w:rsidR="00B05E9B">
              <w:rPr>
                <w:rFonts w:ascii="Arial Narrow" w:hAnsi="Arial Narrow"/>
                <w:sz w:val="22"/>
                <w:szCs w:val="22"/>
                <w:lang w:val="es-MX"/>
              </w:rPr>
              <w:t>Irregularidad</w:t>
            </w:r>
            <w:r w:rsidRPr="00F63552">
              <w:rPr>
                <w:rFonts w:ascii="Arial Narrow" w:hAnsi="Arial Narrow"/>
                <w:sz w:val="22"/>
                <w:szCs w:val="22"/>
                <w:lang w:val="es-MX"/>
              </w:rPr>
              <w:t>]</w:t>
            </w:r>
          </w:p>
        </w:tc>
        <w:tc>
          <w:tcPr>
            <w:tcW w:w="567" w:type="dxa"/>
            <w:vAlign w:val="center"/>
          </w:tcPr>
          <w:p w:rsidR="00F33B12" w:rsidRPr="00F63552" w:rsidRDefault="00F33B12" w:rsidP="00332E27">
            <w:pPr>
              <w:spacing w:after="0" w:line="240" w:lineRule="auto"/>
              <w:jc w:val="center"/>
              <w:rPr>
                <w:rFonts w:ascii="Arial Narrow" w:hAnsi="Arial Narrow"/>
                <w:sz w:val="22"/>
                <w:szCs w:val="22"/>
                <w:lang w:val="es-MX"/>
              </w:rPr>
            </w:pPr>
          </w:p>
        </w:tc>
        <w:tc>
          <w:tcPr>
            <w:tcW w:w="1525" w:type="dxa"/>
            <w:vAlign w:val="center"/>
          </w:tcPr>
          <w:p w:rsidR="00F33B12" w:rsidRPr="00F63552" w:rsidRDefault="00F33B12" w:rsidP="00332E27">
            <w:pPr>
              <w:spacing w:after="0" w:line="240" w:lineRule="auto"/>
              <w:ind w:left="82"/>
              <w:jc w:val="center"/>
              <w:rPr>
                <w:rFonts w:ascii="Arial Narrow" w:hAnsi="Arial Narrow"/>
                <w:sz w:val="22"/>
                <w:szCs w:val="22"/>
                <w:lang w:val="es-MX"/>
              </w:rPr>
            </w:pPr>
          </w:p>
        </w:tc>
      </w:tr>
      <w:tr w:rsidR="00F33B12" w:rsidRPr="00F63552" w:rsidTr="00332E27">
        <w:trPr>
          <w:trHeight w:val="397"/>
        </w:trPr>
        <w:tc>
          <w:tcPr>
            <w:tcW w:w="534" w:type="dxa"/>
            <w:vAlign w:val="center"/>
          </w:tcPr>
          <w:p w:rsidR="00F33B12" w:rsidRPr="00F63552" w:rsidRDefault="00F33B12" w:rsidP="00332E27">
            <w:pPr>
              <w:spacing w:after="0" w:line="240" w:lineRule="auto"/>
              <w:rPr>
                <w:rFonts w:ascii="Arial Narrow" w:hAnsi="Arial Narrow"/>
                <w:b/>
                <w:sz w:val="22"/>
                <w:szCs w:val="22"/>
                <w:lang w:val="es-MX"/>
              </w:rPr>
            </w:pPr>
          </w:p>
        </w:tc>
        <w:tc>
          <w:tcPr>
            <w:tcW w:w="6237" w:type="dxa"/>
            <w:vAlign w:val="center"/>
          </w:tcPr>
          <w:p w:rsidR="00F33B12" w:rsidRPr="00F63552" w:rsidRDefault="00F33B12" w:rsidP="00332E27">
            <w:pPr>
              <w:spacing w:after="0" w:line="240" w:lineRule="auto"/>
              <w:ind w:left="35"/>
              <w:rPr>
                <w:rFonts w:ascii="Arial Narrow" w:eastAsia="Times New Roman" w:hAnsi="Arial Narrow"/>
                <w:sz w:val="22"/>
                <w:szCs w:val="22"/>
                <w:lang w:val="es-MX" w:eastAsia="es-ES"/>
              </w:rPr>
            </w:pPr>
            <w:r w:rsidRPr="00F63552">
              <w:rPr>
                <w:rFonts w:ascii="Arial Narrow" w:hAnsi="Arial Narrow"/>
                <w:sz w:val="22"/>
                <w:szCs w:val="22"/>
                <w:lang w:val="es-MX"/>
              </w:rPr>
              <w:t xml:space="preserve">n. (…) </w:t>
            </w:r>
          </w:p>
        </w:tc>
        <w:tc>
          <w:tcPr>
            <w:tcW w:w="567" w:type="dxa"/>
            <w:vAlign w:val="center"/>
          </w:tcPr>
          <w:p w:rsidR="00F33B12" w:rsidRPr="00F63552" w:rsidRDefault="00F33B12" w:rsidP="00332E27">
            <w:pPr>
              <w:spacing w:after="0" w:line="240" w:lineRule="auto"/>
              <w:jc w:val="center"/>
              <w:rPr>
                <w:rFonts w:ascii="Arial Narrow" w:hAnsi="Arial Narrow"/>
                <w:sz w:val="22"/>
                <w:szCs w:val="22"/>
                <w:lang w:val="es-MX"/>
              </w:rPr>
            </w:pPr>
          </w:p>
        </w:tc>
        <w:tc>
          <w:tcPr>
            <w:tcW w:w="1525" w:type="dxa"/>
            <w:vAlign w:val="center"/>
          </w:tcPr>
          <w:p w:rsidR="00F33B12" w:rsidRPr="00F63552" w:rsidRDefault="00F33B12" w:rsidP="00332E27">
            <w:pPr>
              <w:spacing w:after="0" w:line="240" w:lineRule="auto"/>
              <w:ind w:left="82"/>
              <w:jc w:val="center"/>
              <w:rPr>
                <w:rFonts w:ascii="Arial Narrow" w:hAnsi="Arial Narrow"/>
                <w:sz w:val="22"/>
                <w:szCs w:val="22"/>
                <w:lang w:val="es-MX"/>
              </w:rPr>
            </w:pPr>
          </w:p>
        </w:tc>
      </w:tr>
      <w:tr w:rsidR="00F33B12" w:rsidRPr="00F63552" w:rsidTr="00332E27">
        <w:trPr>
          <w:trHeight w:val="397"/>
        </w:trPr>
        <w:tc>
          <w:tcPr>
            <w:tcW w:w="534" w:type="dxa"/>
            <w:vAlign w:val="center"/>
          </w:tcPr>
          <w:p w:rsidR="00F33B12" w:rsidRPr="00F63552" w:rsidRDefault="00F33B12" w:rsidP="00332E27">
            <w:pPr>
              <w:spacing w:after="0" w:line="240" w:lineRule="auto"/>
              <w:rPr>
                <w:rFonts w:ascii="Arial Narrow" w:hAnsi="Arial Narrow"/>
                <w:b/>
                <w:sz w:val="22"/>
                <w:szCs w:val="22"/>
                <w:lang w:val="es-MX"/>
              </w:rPr>
            </w:pPr>
            <w:r w:rsidRPr="00F63552">
              <w:rPr>
                <w:rFonts w:ascii="Arial Narrow" w:hAnsi="Arial Narrow"/>
                <w:b/>
                <w:sz w:val="22"/>
                <w:szCs w:val="22"/>
                <w:lang w:val="es-MX"/>
              </w:rPr>
              <w:t>III.</w:t>
            </w:r>
          </w:p>
        </w:tc>
        <w:tc>
          <w:tcPr>
            <w:tcW w:w="6237" w:type="dxa"/>
            <w:vAlign w:val="center"/>
          </w:tcPr>
          <w:p w:rsidR="00F33B12" w:rsidRPr="00F63552" w:rsidRDefault="00F33B12" w:rsidP="00332E27">
            <w:pPr>
              <w:spacing w:after="0" w:line="240" w:lineRule="auto"/>
              <w:rPr>
                <w:rFonts w:ascii="Arial Narrow" w:hAnsi="Arial Narrow"/>
                <w:b/>
                <w:sz w:val="22"/>
                <w:szCs w:val="22"/>
                <w:lang w:val="es-MX"/>
              </w:rPr>
            </w:pPr>
            <w:r w:rsidRPr="00F63552">
              <w:rPr>
                <w:rFonts w:ascii="Arial Narrow" w:hAnsi="Arial Narrow"/>
                <w:b/>
                <w:sz w:val="22"/>
                <w:szCs w:val="22"/>
                <w:lang w:val="es-MX"/>
              </w:rPr>
              <w:t>ARGUMENTOS JURÍDICOS</w:t>
            </w:r>
          </w:p>
        </w:tc>
        <w:tc>
          <w:tcPr>
            <w:tcW w:w="567" w:type="dxa"/>
            <w:vAlign w:val="center"/>
          </w:tcPr>
          <w:p w:rsidR="00F33B12" w:rsidRPr="00F63552" w:rsidRDefault="00F33B12" w:rsidP="00332E27">
            <w:pPr>
              <w:spacing w:after="0" w:line="240" w:lineRule="auto"/>
              <w:jc w:val="center"/>
              <w:rPr>
                <w:rFonts w:ascii="Arial Narrow" w:hAnsi="Arial Narrow"/>
                <w:sz w:val="22"/>
                <w:szCs w:val="22"/>
                <w:lang w:val="es-MX"/>
              </w:rPr>
            </w:pPr>
          </w:p>
        </w:tc>
        <w:tc>
          <w:tcPr>
            <w:tcW w:w="1525" w:type="dxa"/>
            <w:vAlign w:val="center"/>
          </w:tcPr>
          <w:p w:rsidR="00F33B12" w:rsidRPr="00F63552" w:rsidRDefault="00F33B12" w:rsidP="00332E27">
            <w:pPr>
              <w:spacing w:after="0" w:line="240" w:lineRule="auto"/>
              <w:jc w:val="center"/>
              <w:rPr>
                <w:rFonts w:ascii="Arial Narrow" w:eastAsia="Times New Roman" w:hAnsi="Arial Narrow"/>
                <w:sz w:val="22"/>
                <w:szCs w:val="22"/>
                <w:lang w:val="es-MX" w:eastAsia="es-ES"/>
              </w:rPr>
            </w:pPr>
          </w:p>
        </w:tc>
      </w:tr>
      <w:tr w:rsidR="00F33B12" w:rsidRPr="00F63552" w:rsidTr="00332E27">
        <w:trPr>
          <w:trHeight w:val="397"/>
        </w:trPr>
        <w:tc>
          <w:tcPr>
            <w:tcW w:w="534" w:type="dxa"/>
            <w:vAlign w:val="center"/>
          </w:tcPr>
          <w:p w:rsidR="00F33B12" w:rsidRPr="00F63552" w:rsidRDefault="00F33B12" w:rsidP="00332E27">
            <w:pPr>
              <w:spacing w:after="0" w:line="240" w:lineRule="auto"/>
              <w:rPr>
                <w:rFonts w:ascii="Arial Narrow" w:hAnsi="Arial Narrow"/>
                <w:b/>
                <w:sz w:val="22"/>
                <w:szCs w:val="22"/>
                <w:lang w:val="es-MX"/>
              </w:rPr>
            </w:pPr>
            <w:r w:rsidRPr="00F63552">
              <w:rPr>
                <w:rFonts w:ascii="Arial Narrow" w:hAnsi="Arial Narrow"/>
                <w:b/>
                <w:sz w:val="22"/>
                <w:szCs w:val="22"/>
                <w:lang w:val="es-MX"/>
              </w:rPr>
              <w:t>IV.</w:t>
            </w:r>
          </w:p>
        </w:tc>
        <w:tc>
          <w:tcPr>
            <w:tcW w:w="6237" w:type="dxa"/>
            <w:vAlign w:val="center"/>
          </w:tcPr>
          <w:p w:rsidR="00F33B12" w:rsidRPr="00F63552" w:rsidRDefault="00F33B12" w:rsidP="008A0DC5">
            <w:pPr>
              <w:spacing w:after="0" w:line="240" w:lineRule="auto"/>
              <w:jc w:val="both"/>
              <w:rPr>
                <w:rFonts w:ascii="Arial Narrow" w:hAnsi="Arial Narrow"/>
                <w:b/>
                <w:sz w:val="22"/>
                <w:szCs w:val="22"/>
                <w:lang w:val="es-MX"/>
              </w:rPr>
            </w:pPr>
            <w:r w:rsidRPr="00F63552">
              <w:rPr>
                <w:rFonts w:ascii="Arial Narrow" w:hAnsi="Arial Narrow"/>
                <w:b/>
                <w:sz w:val="22"/>
                <w:szCs w:val="22"/>
                <w:lang w:val="es-MX"/>
              </w:rPr>
              <w:t>IDENTIFICACIÓN DE P</w:t>
            </w:r>
            <w:r w:rsidR="008A0DC5">
              <w:rPr>
                <w:rFonts w:ascii="Arial Narrow" w:hAnsi="Arial Narrow"/>
                <w:b/>
                <w:sz w:val="22"/>
                <w:szCs w:val="22"/>
                <w:lang w:val="es-MX"/>
              </w:rPr>
              <w:t>ERSONAS INVOLUCRADAS EN LOS HECHOS ESPECÍFICOS IRREGULARES</w:t>
            </w:r>
          </w:p>
        </w:tc>
        <w:tc>
          <w:tcPr>
            <w:tcW w:w="567" w:type="dxa"/>
            <w:vAlign w:val="center"/>
          </w:tcPr>
          <w:p w:rsidR="00F33B12" w:rsidRPr="00F63552" w:rsidRDefault="00F33B12" w:rsidP="00332E27">
            <w:pPr>
              <w:spacing w:after="0" w:line="240" w:lineRule="auto"/>
              <w:jc w:val="center"/>
              <w:rPr>
                <w:rFonts w:ascii="Arial Narrow" w:hAnsi="Arial Narrow"/>
                <w:sz w:val="22"/>
                <w:szCs w:val="22"/>
                <w:lang w:val="es-MX"/>
              </w:rPr>
            </w:pPr>
          </w:p>
        </w:tc>
        <w:tc>
          <w:tcPr>
            <w:tcW w:w="1525" w:type="dxa"/>
            <w:vAlign w:val="center"/>
          </w:tcPr>
          <w:p w:rsidR="00F33B12" w:rsidRPr="00F63552" w:rsidRDefault="00F33B12" w:rsidP="00332E27">
            <w:pPr>
              <w:spacing w:after="0" w:line="240" w:lineRule="auto"/>
              <w:jc w:val="center"/>
              <w:rPr>
                <w:rFonts w:ascii="Arial Narrow" w:eastAsia="Times New Roman" w:hAnsi="Arial Narrow"/>
                <w:sz w:val="22"/>
                <w:szCs w:val="22"/>
                <w:lang w:val="es-MX" w:eastAsia="es-ES"/>
              </w:rPr>
            </w:pPr>
          </w:p>
        </w:tc>
      </w:tr>
      <w:tr w:rsidR="00F33B12" w:rsidRPr="00F63552" w:rsidTr="00332E27">
        <w:trPr>
          <w:trHeight w:val="397"/>
        </w:trPr>
        <w:tc>
          <w:tcPr>
            <w:tcW w:w="534" w:type="dxa"/>
            <w:vAlign w:val="center"/>
          </w:tcPr>
          <w:p w:rsidR="00F33B12" w:rsidRPr="00F63552" w:rsidRDefault="00F33B12" w:rsidP="00332E27">
            <w:pPr>
              <w:spacing w:after="0" w:line="240" w:lineRule="auto"/>
              <w:rPr>
                <w:rFonts w:ascii="Arial Narrow" w:eastAsia="Times New Roman" w:hAnsi="Arial Narrow"/>
                <w:b/>
                <w:sz w:val="22"/>
                <w:szCs w:val="22"/>
                <w:lang w:val="es-MX" w:eastAsia="es-ES"/>
              </w:rPr>
            </w:pPr>
            <w:r w:rsidRPr="00F63552">
              <w:rPr>
                <w:rFonts w:ascii="Arial Narrow" w:hAnsi="Arial Narrow"/>
                <w:b/>
                <w:sz w:val="22"/>
                <w:szCs w:val="22"/>
                <w:lang w:val="es-MX"/>
              </w:rPr>
              <w:t>V.</w:t>
            </w:r>
          </w:p>
        </w:tc>
        <w:tc>
          <w:tcPr>
            <w:tcW w:w="6237" w:type="dxa"/>
            <w:vAlign w:val="center"/>
          </w:tcPr>
          <w:p w:rsidR="00F33B12" w:rsidRPr="00F63552" w:rsidRDefault="00F33B12" w:rsidP="00332E27">
            <w:pPr>
              <w:spacing w:after="0" w:line="240" w:lineRule="auto"/>
              <w:rPr>
                <w:rFonts w:ascii="Arial Narrow" w:hAnsi="Arial Narrow"/>
                <w:b/>
                <w:sz w:val="22"/>
                <w:szCs w:val="22"/>
                <w:lang w:val="es-MX"/>
              </w:rPr>
            </w:pPr>
            <w:r w:rsidRPr="00F63552">
              <w:rPr>
                <w:rFonts w:ascii="Arial Narrow" w:hAnsi="Arial Narrow"/>
                <w:b/>
                <w:sz w:val="22"/>
                <w:szCs w:val="22"/>
                <w:lang w:val="es-MX"/>
              </w:rPr>
              <w:t>CONCLUSIONES</w:t>
            </w:r>
          </w:p>
        </w:tc>
        <w:tc>
          <w:tcPr>
            <w:tcW w:w="567" w:type="dxa"/>
            <w:vAlign w:val="center"/>
          </w:tcPr>
          <w:p w:rsidR="00F33B12" w:rsidRPr="00F63552" w:rsidRDefault="00F33B12" w:rsidP="00332E27">
            <w:pPr>
              <w:spacing w:after="0" w:line="240" w:lineRule="auto"/>
              <w:jc w:val="center"/>
              <w:rPr>
                <w:rFonts w:ascii="Arial Narrow" w:hAnsi="Arial Narrow"/>
                <w:sz w:val="22"/>
                <w:szCs w:val="22"/>
                <w:lang w:val="es-MX"/>
              </w:rPr>
            </w:pPr>
          </w:p>
        </w:tc>
        <w:tc>
          <w:tcPr>
            <w:tcW w:w="1525" w:type="dxa"/>
            <w:vAlign w:val="center"/>
          </w:tcPr>
          <w:p w:rsidR="00F33B12" w:rsidRPr="00F63552" w:rsidRDefault="00F33B12" w:rsidP="00332E27">
            <w:pPr>
              <w:spacing w:after="0" w:line="240" w:lineRule="auto"/>
              <w:jc w:val="center"/>
              <w:rPr>
                <w:rFonts w:ascii="Arial Narrow" w:eastAsia="Times New Roman" w:hAnsi="Arial Narrow"/>
                <w:sz w:val="22"/>
                <w:szCs w:val="22"/>
                <w:lang w:val="es-MX" w:eastAsia="es-ES"/>
              </w:rPr>
            </w:pPr>
          </w:p>
        </w:tc>
      </w:tr>
      <w:tr w:rsidR="00F33B12" w:rsidRPr="00F63552" w:rsidTr="00332E27">
        <w:trPr>
          <w:trHeight w:val="397"/>
        </w:trPr>
        <w:tc>
          <w:tcPr>
            <w:tcW w:w="534" w:type="dxa"/>
            <w:vAlign w:val="center"/>
          </w:tcPr>
          <w:p w:rsidR="00F33B12" w:rsidRPr="00F63552" w:rsidRDefault="00F33B12" w:rsidP="00332E27">
            <w:pPr>
              <w:spacing w:after="0" w:line="240" w:lineRule="auto"/>
              <w:rPr>
                <w:rFonts w:ascii="Arial Narrow" w:hAnsi="Arial Narrow"/>
                <w:b/>
                <w:sz w:val="22"/>
                <w:szCs w:val="22"/>
                <w:lang w:val="es-MX"/>
              </w:rPr>
            </w:pPr>
            <w:r w:rsidRPr="00F63552">
              <w:rPr>
                <w:rFonts w:ascii="Arial Narrow" w:hAnsi="Arial Narrow"/>
                <w:b/>
                <w:sz w:val="22"/>
                <w:szCs w:val="22"/>
                <w:lang w:val="es-MX"/>
              </w:rPr>
              <w:t>VI.</w:t>
            </w:r>
          </w:p>
        </w:tc>
        <w:tc>
          <w:tcPr>
            <w:tcW w:w="6237" w:type="dxa"/>
            <w:vAlign w:val="center"/>
          </w:tcPr>
          <w:p w:rsidR="00F33B12" w:rsidRPr="00F63552" w:rsidRDefault="00F33B12" w:rsidP="00332E27">
            <w:pPr>
              <w:spacing w:after="0" w:line="240" w:lineRule="auto"/>
              <w:rPr>
                <w:rFonts w:ascii="Arial Narrow" w:hAnsi="Arial Narrow"/>
                <w:b/>
                <w:sz w:val="22"/>
                <w:szCs w:val="22"/>
                <w:lang w:val="es-MX"/>
              </w:rPr>
            </w:pPr>
            <w:r w:rsidRPr="00F63552">
              <w:rPr>
                <w:rFonts w:ascii="Arial Narrow" w:hAnsi="Arial Narrow"/>
                <w:b/>
                <w:sz w:val="22"/>
                <w:szCs w:val="22"/>
                <w:lang w:val="es-MX"/>
              </w:rPr>
              <w:t>RECOMENDACIONES</w:t>
            </w:r>
          </w:p>
        </w:tc>
        <w:tc>
          <w:tcPr>
            <w:tcW w:w="567" w:type="dxa"/>
            <w:vAlign w:val="center"/>
          </w:tcPr>
          <w:p w:rsidR="00F33B12" w:rsidRPr="00F63552" w:rsidRDefault="00F33B12" w:rsidP="00332E27">
            <w:pPr>
              <w:spacing w:after="0" w:line="240" w:lineRule="auto"/>
              <w:jc w:val="center"/>
              <w:rPr>
                <w:rFonts w:ascii="Arial Narrow" w:hAnsi="Arial Narrow"/>
                <w:sz w:val="22"/>
                <w:szCs w:val="22"/>
                <w:lang w:val="es-MX"/>
              </w:rPr>
            </w:pPr>
          </w:p>
        </w:tc>
        <w:tc>
          <w:tcPr>
            <w:tcW w:w="1525" w:type="dxa"/>
            <w:vAlign w:val="center"/>
          </w:tcPr>
          <w:p w:rsidR="00F33B12" w:rsidRPr="00F63552" w:rsidRDefault="00F33B12" w:rsidP="00332E27">
            <w:pPr>
              <w:spacing w:after="0" w:line="240" w:lineRule="auto"/>
              <w:jc w:val="center"/>
              <w:rPr>
                <w:rFonts w:ascii="Arial Narrow" w:hAnsi="Arial Narrow"/>
                <w:sz w:val="22"/>
                <w:szCs w:val="22"/>
                <w:lang w:val="es-MX"/>
              </w:rPr>
            </w:pPr>
          </w:p>
        </w:tc>
      </w:tr>
      <w:tr w:rsidR="00F33B12" w:rsidRPr="00F63552" w:rsidTr="00332E27">
        <w:trPr>
          <w:trHeight w:val="397"/>
        </w:trPr>
        <w:tc>
          <w:tcPr>
            <w:tcW w:w="534" w:type="dxa"/>
            <w:vAlign w:val="center"/>
          </w:tcPr>
          <w:p w:rsidR="00F33B12" w:rsidRPr="00F63552" w:rsidRDefault="00F33B12" w:rsidP="00332E27">
            <w:pPr>
              <w:spacing w:after="0" w:line="240" w:lineRule="auto"/>
              <w:rPr>
                <w:rFonts w:ascii="Arial Narrow" w:hAnsi="Arial Narrow"/>
                <w:b/>
                <w:sz w:val="22"/>
                <w:szCs w:val="22"/>
                <w:lang w:val="es-MX"/>
              </w:rPr>
            </w:pPr>
            <w:r w:rsidRPr="00F63552">
              <w:rPr>
                <w:rFonts w:ascii="Arial Narrow" w:hAnsi="Arial Narrow"/>
                <w:b/>
                <w:sz w:val="22"/>
                <w:szCs w:val="22"/>
                <w:lang w:val="es-MX"/>
              </w:rPr>
              <w:t>VII.</w:t>
            </w:r>
          </w:p>
        </w:tc>
        <w:tc>
          <w:tcPr>
            <w:tcW w:w="6237" w:type="dxa"/>
            <w:vAlign w:val="center"/>
          </w:tcPr>
          <w:p w:rsidR="00F33B12" w:rsidRPr="00F63552" w:rsidRDefault="00F33B12" w:rsidP="00332E27">
            <w:pPr>
              <w:spacing w:after="0" w:line="240" w:lineRule="auto"/>
              <w:ind w:left="34"/>
              <w:rPr>
                <w:rFonts w:ascii="Arial Narrow" w:eastAsia="Times New Roman" w:hAnsi="Arial Narrow"/>
                <w:b/>
                <w:sz w:val="22"/>
                <w:szCs w:val="22"/>
                <w:lang w:val="es-MX" w:eastAsia="es-ES"/>
              </w:rPr>
            </w:pPr>
            <w:r w:rsidRPr="00F63552">
              <w:rPr>
                <w:rFonts w:ascii="Arial Narrow" w:hAnsi="Arial Narrow"/>
                <w:b/>
                <w:sz w:val="22"/>
                <w:szCs w:val="22"/>
                <w:lang w:val="es-MX"/>
              </w:rPr>
              <w:t>APÉNDICES</w:t>
            </w:r>
          </w:p>
        </w:tc>
        <w:tc>
          <w:tcPr>
            <w:tcW w:w="567" w:type="dxa"/>
            <w:vAlign w:val="center"/>
          </w:tcPr>
          <w:p w:rsidR="00F33B12" w:rsidRPr="00F63552" w:rsidRDefault="00F33B12" w:rsidP="00332E27">
            <w:pPr>
              <w:spacing w:after="0" w:line="240" w:lineRule="auto"/>
              <w:rPr>
                <w:rFonts w:ascii="Arial Narrow" w:hAnsi="Arial Narrow"/>
                <w:sz w:val="22"/>
                <w:szCs w:val="22"/>
                <w:lang w:val="es-MX"/>
              </w:rPr>
            </w:pPr>
          </w:p>
        </w:tc>
        <w:tc>
          <w:tcPr>
            <w:tcW w:w="1525" w:type="dxa"/>
            <w:vAlign w:val="center"/>
          </w:tcPr>
          <w:p w:rsidR="00F33B12" w:rsidRPr="00F63552" w:rsidRDefault="00F33B12" w:rsidP="00332E27">
            <w:pPr>
              <w:spacing w:after="0" w:line="240" w:lineRule="auto"/>
              <w:ind w:left="4252"/>
              <w:rPr>
                <w:rFonts w:ascii="Arial Narrow" w:eastAsia="Times New Roman" w:hAnsi="Arial Narrow"/>
                <w:sz w:val="22"/>
                <w:szCs w:val="22"/>
                <w:lang w:val="es-MX" w:eastAsia="es-ES"/>
              </w:rPr>
            </w:pPr>
            <w:r w:rsidRPr="00F63552">
              <w:rPr>
                <w:rFonts w:ascii="Arial Narrow" w:hAnsi="Arial Narrow"/>
                <w:sz w:val="22"/>
                <w:szCs w:val="22"/>
                <w:lang w:val="es-MX"/>
              </w:rPr>
              <w:t>X</w:t>
            </w:r>
          </w:p>
        </w:tc>
      </w:tr>
    </w:tbl>
    <w:p w:rsidR="00F33B12" w:rsidRPr="00F63552" w:rsidRDefault="00F33B12" w:rsidP="00F33B12">
      <w:pPr>
        <w:pStyle w:val="Prrafodelista"/>
        <w:tabs>
          <w:tab w:val="left" w:pos="284"/>
          <w:tab w:val="left" w:pos="426"/>
        </w:tabs>
        <w:spacing w:after="0" w:line="240" w:lineRule="auto"/>
        <w:ind w:left="0"/>
        <w:rPr>
          <w:rFonts w:ascii="Arial Narrow" w:hAnsi="Arial Narrow"/>
          <w:b/>
          <w:sz w:val="22"/>
          <w:szCs w:val="22"/>
        </w:rPr>
      </w:pPr>
    </w:p>
    <w:p w:rsidR="00F33B12" w:rsidRPr="008A0DC5" w:rsidRDefault="00F33B12" w:rsidP="00F33B12">
      <w:pPr>
        <w:pStyle w:val="Prrafodelista"/>
        <w:tabs>
          <w:tab w:val="left" w:pos="284"/>
          <w:tab w:val="left" w:pos="426"/>
        </w:tabs>
        <w:spacing w:after="0" w:line="240" w:lineRule="auto"/>
        <w:ind w:left="0"/>
        <w:rPr>
          <w:rFonts w:ascii="Arial Narrow" w:hAnsi="Arial Narrow"/>
          <w:b/>
          <w:sz w:val="18"/>
          <w:szCs w:val="22"/>
          <w:lang w:val="es-MX"/>
        </w:rPr>
      </w:pPr>
    </w:p>
    <w:p w:rsidR="00F33B12" w:rsidRDefault="00F33B12" w:rsidP="00F33B12">
      <w:pPr>
        <w:pStyle w:val="Prrafodelista"/>
        <w:tabs>
          <w:tab w:val="left" w:pos="284"/>
          <w:tab w:val="left" w:pos="426"/>
        </w:tabs>
        <w:spacing w:after="0" w:line="240" w:lineRule="auto"/>
        <w:ind w:left="0"/>
        <w:rPr>
          <w:rFonts w:ascii="Arial Narrow" w:hAnsi="Arial Narrow"/>
          <w:b/>
          <w:sz w:val="16"/>
          <w:szCs w:val="16"/>
          <w:lang w:val="es-MX"/>
        </w:rPr>
      </w:pPr>
      <w:r w:rsidRPr="009331AE">
        <w:rPr>
          <w:b/>
          <w:noProof/>
          <w:sz w:val="16"/>
          <w:szCs w:val="16"/>
          <w:lang w:eastAsia="es-PE"/>
        </w:rPr>
        <mc:AlternateContent>
          <mc:Choice Requires="wps">
            <w:drawing>
              <wp:anchor distT="0" distB="0" distL="114300" distR="114300" simplePos="0" relativeHeight="251664384" behindDoc="0" locked="0" layoutInCell="1" allowOverlap="1" wp14:anchorId="16494F05" wp14:editId="15691DAE">
                <wp:simplePos x="0" y="0"/>
                <wp:positionH relativeFrom="margin">
                  <wp:posOffset>25334</wp:posOffset>
                </wp:positionH>
                <wp:positionV relativeFrom="paragraph">
                  <wp:posOffset>38801</wp:posOffset>
                </wp:positionV>
                <wp:extent cx="5670644" cy="13648"/>
                <wp:effectExtent l="19050" t="19050" r="25400" b="24765"/>
                <wp:wrapNone/>
                <wp:docPr id="1585" name="1585 Conector recto"/>
                <wp:cNvGraphicFramePr/>
                <a:graphic xmlns:a="http://schemas.openxmlformats.org/drawingml/2006/main">
                  <a:graphicData uri="http://schemas.microsoft.com/office/word/2010/wordprocessingShape">
                    <wps:wsp>
                      <wps:cNvCnPr/>
                      <wps:spPr>
                        <a:xfrm flipV="1">
                          <a:off x="0" y="0"/>
                          <a:ext cx="5670644" cy="13648"/>
                        </a:xfrm>
                        <a:prstGeom prst="line">
                          <a:avLst/>
                        </a:prstGeom>
                        <a:ln w="4445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46EA8" id="1585 Conector recto"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3.05pt" to="44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n8AEAAC4EAAAOAAAAZHJzL2Uyb0RvYy54bWysU02P0zAQvSPxHyzfadIlLVXUdA9dLRcE&#10;FSzcvY7dWPhLY9Ok/56xk6bLwmVXXBx/zHsz781kezsYTU4CgnK2octFSYmw3LXKHhv6/eH+3YaS&#10;EJltmXZWNPQsAr3dvX2z7X0tblzndCuAIIkNde8b2sXo66IIvBOGhYXzwuKjdGBYxCMcixZYj+xG&#10;FzdluS56B60Hx0UIeHs3PtJd5pdS8PhFyiAi0Q3F2mJeIa+PaS12W1YfgflO8akM9ooqDFMWk85U&#10;dywy8gvUX1RGcXDBybjgzhROSsVF1oBqluUzNd865kXWguYEP9sU/h8t/3w6AFEt9m61WVFimcEu&#10;pT3ZY8N4dEAgfZJTvQ81Avb2ANMp+AMk2YMEQ6RW/geCsxEojQzZ5/Pssxgi4Xi5Wn8o11VFCce3&#10;5ft1tUnsxUiT6DyE+FE4Q9KmoVrZZAOr2elTiGPoJSRda0v6hlZVtcIWc+NRTeyUfcCe/sy44LRq&#10;75XWKTrPlthrICeGUxGH5ZT9SRTWoi2WlBSPGvMunrUYE34VEl1DLaPaZ5yMc2HjhVdbjE4wiRXM&#10;wHKsLA36tZg/gVN8goo8yy8Bz4ic2dk4g42yDv6V/WqFHOMvDoy6kwWPrj3n7mdrcChz36YfKE39&#10;03OGX3/z3W8AAAD//wMAUEsDBBQABgAIAAAAIQDGE5MV2gAAAAUBAAAPAAAAZHJzL2Rvd25yZXYu&#10;eG1sTI/NboMwEITvlfoO1lbqrTGgKD8UE1WVqJRjIJfcDN4ALV5T7CT07bs9NbcZzWrm22w320Fc&#10;cfK9IwXxIgKB1DjTU6vgWBUvGxA+aDJ6cIQKftDDLn98yHRq3I0OeC1DK7iEfKoVdCGMqZS+6dBq&#10;v3AjEmdnN1kd2E6tNJO+cbkdZBJFK2l1T7zQ6RHfO2y+yotVkBRFgbH/XH4f6qrcjx+nE1Z7pZ6f&#10;5rdXEAHn8H8Mf/iMDjkz1e5CxotBwZI/CQpWMQhON9s1+5pFAjLP5D19/gsAAP//AwBQSwECLQAU&#10;AAYACAAAACEAtoM4kv4AAADhAQAAEwAAAAAAAAAAAAAAAAAAAAAAW0NvbnRlbnRfVHlwZXNdLnht&#10;bFBLAQItABQABgAIAAAAIQA4/SH/1gAAAJQBAAALAAAAAAAAAAAAAAAAAC8BAABfcmVscy8ucmVs&#10;c1BLAQItABQABgAIAAAAIQB/rrjn8AEAAC4EAAAOAAAAAAAAAAAAAAAAAC4CAABkcnMvZTJvRG9j&#10;LnhtbFBLAQItABQABgAIAAAAIQDGE5MV2gAAAAUBAAAPAAAAAAAAAAAAAAAAAEoEAABkcnMvZG93&#10;bnJldi54bWxQSwUGAAAAAAQABADzAAAAUQUAAAAA&#10;" strokecolor="black [3213]" strokeweight="3.5pt">
                <v:stroke linestyle="thinThick" joinstyle="miter"/>
                <w10:wrap anchorx="margin"/>
              </v:line>
            </w:pict>
          </mc:Fallback>
        </mc:AlternateContent>
      </w:r>
    </w:p>
    <w:p w:rsidR="008A0DC5" w:rsidRPr="008A0DC5" w:rsidRDefault="008A0DC5" w:rsidP="008A0DC5">
      <w:pPr>
        <w:spacing w:after="0" w:line="240" w:lineRule="auto"/>
        <w:rPr>
          <w:rFonts w:ascii="Arial Narrow" w:hAnsi="Arial Narrow"/>
          <w:b/>
          <w:sz w:val="16"/>
          <w:szCs w:val="16"/>
        </w:rPr>
      </w:pPr>
      <w:r w:rsidRPr="008A0DC5">
        <w:rPr>
          <w:rFonts w:ascii="Arial Narrow" w:hAnsi="Arial Narrow"/>
          <w:b/>
          <w:sz w:val="16"/>
          <w:szCs w:val="16"/>
        </w:rPr>
        <w:t>I</w:t>
      </w:r>
      <w:r>
        <w:rPr>
          <w:rFonts w:ascii="Arial Narrow" w:hAnsi="Arial Narrow"/>
          <w:b/>
          <w:sz w:val="16"/>
          <w:szCs w:val="16"/>
        </w:rPr>
        <w:t xml:space="preserve">nforme de </w:t>
      </w:r>
      <w:r w:rsidRPr="008A0DC5">
        <w:rPr>
          <w:rFonts w:ascii="Arial Narrow" w:hAnsi="Arial Narrow"/>
          <w:b/>
          <w:sz w:val="16"/>
          <w:szCs w:val="16"/>
        </w:rPr>
        <w:t>C</w:t>
      </w:r>
      <w:r>
        <w:rPr>
          <w:rFonts w:ascii="Arial Narrow" w:hAnsi="Arial Narrow"/>
          <w:b/>
          <w:sz w:val="16"/>
          <w:szCs w:val="16"/>
        </w:rPr>
        <w:t>ontrol</w:t>
      </w:r>
      <w:r w:rsidRPr="008A0DC5">
        <w:rPr>
          <w:rFonts w:ascii="Arial Narrow" w:hAnsi="Arial Narrow"/>
          <w:b/>
          <w:sz w:val="16"/>
          <w:szCs w:val="16"/>
        </w:rPr>
        <w:t xml:space="preserve"> E</w:t>
      </w:r>
      <w:r>
        <w:rPr>
          <w:rFonts w:ascii="Arial Narrow" w:hAnsi="Arial Narrow"/>
          <w:b/>
          <w:sz w:val="16"/>
          <w:szCs w:val="16"/>
        </w:rPr>
        <w:t xml:space="preserve">specífico </w:t>
      </w:r>
      <w:r w:rsidRPr="008A0DC5">
        <w:rPr>
          <w:rFonts w:ascii="Arial Narrow" w:hAnsi="Arial Narrow"/>
          <w:b/>
          <w:sz w:val="16"/>
          <w:szCs w:val="16"/>
        </w:rPr>
        <w:t>A</w:t>
      </w:r>
      <w:r>
        <w:rPr>
          <w:rFonts w:ascii="Arial Narrow" w:hAnsi="Arial Narrow"/>
          <w:b/>
          <w:sz w:val="16"/>
          <w:szCs w:val="16"/>
        </w:rPr>
        <w:t>dministrativo</w:t>
      </w:r>
      <w:r w:rsidRPr="008A0DC5">
        <w:rPr>
          <w:rFonts w:ascii="Arial Narrow" w:hAnsi="Arial Narrow"/>
          <w:b/>
          <w:sz w:val="16"/>
          <w:szCs w:val="16"/>
        </w:rPr>
        <w:t xml:space="preserve"> </w:t>
      </w:r>
      <w:proofErr w:type="spellStart"/>
      <w:r w:rsidRPr="008A0DC5">
        <w:rPr>
          <w:rFonts w:ascii="Arial Narrow" w:hAnsi="Arial Narrow"/>
          <w:b/>
          <w:sz w:val="16"/>
          <w:szCs w:val="16"/>
        </w:rPr>
        <w:t>Nº</w:t>
      </w:r>
      <w:proofErr w:type="spellEnd"/>
      <w:r w:rsidRPr="008A0DC5">
        <w:rPr>
          <w:rFonts w:ascii="Arial Narrow" w:hAnsi="Arial Narrow"/>
          <w:b/>
          <w:sz w:val="16"/>
          <w:szCs w:val="16"/>
        </w:rPr>
        <w:t xml:space="preserve"> [Consignar el número emitido por el SCG Interno/Web]</w:t>
      </w:r>
    </w:p>
    <w:p w:rsidR="00F33B12" w:rsidRDefault="00F33B12" w:rsidP="00F33B12">
      <w:pPr>
        <w:spacing w:after="0" w:line="240" w:lineRule="auto"/>
        <w:rPr>
          <w:rFonts w:ascii="Arial Narrow" w:hAnsi="Arial Narrow"/>
          <w:b/>
          <w:sz w:val="16"/>
          <w:szCs w:val="16"/>
        </w:rPr>
      </w:pPr>
      <w:r w:rsidRPr="00AD10D2">
        <w:rPr>
          <w:rFonts w:ascii="Arial Narrow" w:hAnsi="Arial Narrow"/>
          <w:b/>
          <w:sz w:val="16"/>
          <w:szCs w:val="16"/>
        </w:rPr>
        <w:t>Período de [día de mes de año al día de mes de año]</w:t>
      </w:r>
    </w:p>
    <w:p w:rsidR="00753F67" w:rsidRDefault="00753F67" w:rsidP="00753F67">
      <w:pPr>
        <w:tabs>
          <w:tab w:val="left" w:pos="1985"/>
          <w:tab w:val="center" w:pos="4419"/>
          <w:tab w:val="right" w:pos="8838"/>
        </w:tabs>
        <w:spacing w:after="0" w:line="240" w:lineRule="auto"/>
        <w:rPr>
          <w:rFonts w:ascii="Arial Narrow" w:eastAsia="Times New Roman" w:hAnsi="Arial Narrow" w:cs="Times New Roman"/>
          <w:b/>
          <w:noProof/>
          <w:sz w:val="48"/>
          <w:szCs w:val="48"/>
          <w:lang w:eastAsia="es-PE"/>
        </w:rPr>
      </w:pPr>
      <w:r>
        <w:rPr>
          <w:noProof/>
          <w:lang w:eastAsia="es-PE"/>
        </w:rPr>
        <w:lastRenderedPageBreak/>
        <w:drawing>
          <wp:inline distT="0" distB="0" distL="0" distR="0" wp14:anchorId="70FCBA39" wp14:editId="2A8101B6">
            <wp:extent cx="1796995" cy="407625"/>
            <wp:effectExtent l="0" t="0" r="0" b="0"/>
            <wp:docPr id="7" name="Imagen 7" descr="http://doc.contraloria.gob.pe/intranet/Comunicacion_Corporativa/LogoHori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c.contraloria.gob.pe/intranet/Comunicacion_Corporativa/LogoHoriColor.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18" t="39479" r="7270" b="32243"/>
                    <a:stretch/>
                  </pic:blipFill>
                  <pic:spPr bwMode="auto">
                    <a:xfrm>
                      <a:off x="0" y="0"/>
                      <a:ext cx="1799961" cy="408298"/>
                    </a:xfrm>
                    <a:prstGeom prst="rect">
                      <a:avLst/>
                    </a:prstGeom>
                    <a:noFill/>
                    <a:ln>
                      <a:noFill/>
                    </a:ln>
                    <a:extLst>
                      <a:ext uri="{53640926-AAD7-44D8-BBD7-CCE9431645EC}">
                        <a14:shadowObscured xmlns:a14="http://schemas.microsoft.com/office/drawing/2010/main"/>
                      </a:ext>
                    </a:extLst>
                  </pic:spPr>
                </pic:pic>
              </a:graphicData>
            </a:graphic>
          </wp:inline>
        </w:drawing>
      </w:r>
    </w:p>
    <w:p w:rsidR="00753F67" w:rsidRPr="006905A0" w:rsidRDefault="00753F67" w:rsidP="00753F67">
      <w:pPr>
        <w:tabs>
          <w:tab w:val="left" w:pos="1985"/>
          <w:tab w:val="center" w:pos="4419"/>
          <w:tab w:val="right" w:pos="8838"/>
        </w:tabs>
        <w:spacing w:after="0" w:line="240" w:lineRule="auto"/>
        <w:jc w:val="center"/>
        <w:rPr>
          <w:rFonts w:ascii="Arial Narrow" w:eastAsia="Times New Roman" w:hAnsi="Arial Narrow" w:cs="Times New Roman"/>
          <w:sz w:val="22"/>
          <w:szCs w:val="22"/>
          <w:lang w:eastAsia="es-ES"/>
        </w:rPr>
      </w:pPr>
      <w:r w:rsidRPr="00DA1CCE">
        <w:rPr>
          <w:rFonts w:ascii="Arial Narrow" w:hAnsi="Arial Narrow"/>
          <w:lang w:val="es-MX"/>
        </w:rPr>
        <w:t xml:space="preserve">[Para CGR: Logo Institucional en </w:t>
      </w:r>
      <w:r>
        <w:rPr>
          <w:rFonts w:ascii="Arial Narrow" w:hAnsi="Arial Narrow"/>
          <w:lang w:val="es-MX"/>
        </w:rPr>
        <w:t>el lado izquierdo</w:t>
      </w:r>
      <w:r w:rsidRPr="00DA1CCE">
        <w:rPr>
          <w:rFonts w:ascii="Arial Narrow" w:hAnsi="Arial Narrow"/>
          <w:lang w:val="es-MX"/>
        </w:rPr>
        <w:t xml:space="preserve"> de la página / Para el OCI: Logo institucional de la CGR lado izquierdo y el Logo de la Entidad a la que pertenece el OCI al lado derecho</w:t>
      </w:r>
      <w:r>
        <w:rPr>
          <w:rFonts w:ascii="Arial Narrow" w:eastAsia="Times New Roman" w:hAnsi="Arial Narrow" w:cs="Times New Roman"/>
          <w:lang w:eastAsia="es-ES"/>
        </w:rPr>
        <w:t>.El logo se</w:t>
      </w:r>
      <w:r w:rsidRPr="00CA673A">
        <w:rPr>
          <w:rFonts w:ascii="Arial Narrow" w:eastAsia="Times New Roman" w:hAnsi="Arial Narrow" w:cs="Times New Roman"/>
          <w:lang w:eastAsia="es-ES"/>
        </w:rPr>
        <w:t xml:space="preserve"> coloca en todas las páginas</w:t>
      </w:r>
      <w:r>
        <w:rPr>
          <w:rFonts w:ascii="Arial Narrow" w:eastAsia="Times New Roman" w:hAnsi="Arial Narrow" w:cs="Times New Roman"/>
          <w:lang w:eastAsia="es-ES"/>
        </w:rPr>
        <w:t>]</w:t>
      </w:r>
    </w:p>
    <w:p w:rsidR="00753F67" w:rsidRPr="006905A0" w:rsidRDefault="00753F67" w:rsidP="00753F67">
      <w:pPr>
        <w:tabs>
          <w:tab w:val="left" w:pos="1985"/>
          <w:tab w:val="center" w:pos="4419"/>
          <w:tab w:val="right" w:pos="8838"/>
        </w:tabs>
        <w:spacing w:after="0" w:line="240" w:lineRule="auto"/>
        <w:jc w:val="center"/>
        <w:rPr>
          <w:rFonts w:ascii="Arial Narrow" w:eastAsia="Times New Roman" w:hAnsi="Arial Narrow" w:cs="Times New Roman"/>
          <w:b/>
          <w:sz w:val="16"/>
          <w:szCs w:val="16"/>
          <w:lang w:eastAsia="es-ES"/>
        </w:rPr>
      </w:pPr>
      <w:r w:rsidRPr="006905A0">
        <w:rPr>
          <w:rFonts w:ascii="Times New Roman" w:eastAsia="Times New Roman" w:hAnsi="Times New Roman"/>
          <w:b/>
          <w:noProof/>
          <w:sz w:val="16"/>
          <w:szCs w:val="16"/>
          <w:lang w:eastAsia="es-PE"/>
        </w:rPr>
        <mc:AlternateContent>
          <mc:Choice Requires="wps">
            <w:drawing>
              <wp:anchor distT="4294967295" distB="4294967295" distL="114300" distR="114300" simplePos="0" relativeHeight="251672576" behindDoc="0" locked="0" layoutInCell="1" allowOverlap="1" wp14:anchorId="322B7743" wp14:editId="488B1E81">
                <wp:simplePos x="0" y="0"/>
                <wp:positionH relativeFrom="column">
                  <wp:posOffset>-211455</wp:posOffset>
                </wp:positionH>
                <wp:positionV relativeFrom="paragraph">
                  <wp:posOffset>42544</wp:posOffset>
                </wp:positionV>
                <wp:extent cx="5530850" cy="0"/>
                <wp:effectExtent l="0" t="0" r="12700" b="19050"/>
                <wp:wrapNone/>
                <wp:docPr id="48" name="4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3085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FEF4439" id="48 Conector recto"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65pt,3.35pt" to="418.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mhzgEAAIwDAAAOAAAAZHJzL2Uyb0RvYy54bWysU01v2zAMvQ/YfxB0X+xmyRAYcXpI0F2K&#10;LUC7H8DKsi1MEgVRi5N/P0r5WNvdhvkgUyL5xPdIre+PzoqDjmTQt/JuVkuhvcLO+KGVP54fPq2k&#10;oAS+A4tet/KkSd5vPn5YT6HRcxzRdjoKBvHUTKGVY0qhqSpSo3ZAMwzas7PH6CDxNg5VF2FidGer&#10;eV1/qSaMXYioNBGf7s5OuSn4fa9V+t73pJOwreTaUlljWV/yWm3W0AwRwmjUpQz4hyocGM+X3qB2&#10;kED8iuYvKGdURMI+zRS6CvveKF04MJu7+h2bpxGCLlxYHAo3mej/wapvh30UpmvlgjvlwXGPFiux&#10;5WaphFHE/MsqTYEaDt76fcw81dE/hUdUP4l91Rtn3lA4hx376HI4ExXHovrppro+JqH4cLn8XK+W&#10;3Bx19VXQXBNDpPRVoxPZaKU1PgsCDRweKeWrobmG5GOPD8ba0lTrxdTK+XJRZ2jg2eotJDZdYLbk&#10;BynADjy0KsUCSWhNl9MzEJ1oa6M4AM8Nj1uH0zPXK4UFSuxgEuXLynAJb1JzPTug8ZxcXJcw6zO0&#10;LmN5Kf+PWNl6we60j1dFueUF/TKeeaZe79l+/Yg2vwEAAP//AwBQSwMEFAAGAAgAAAAhAJ3t0zHa&#10;AAAABwEAAA8AAABkcnMvZG93bnJldi54bWxMjkFLw0AUhO+C/2F5grd2o4G2pNkUERTjzVrB4yb7&#10;moTuvg272zT+e59e9DbDDDNfuZudFROGOHhScLfMQCC13gzUKTi8Py02IGLSZLT1hAq+MMKuur4q&#10;dWH8hd5w2qdO8AjFQivoUxoLKWPbo9Nx6Uckzo4+OJ3Yhk6aoC887qy8z7KVdHogfuj1iI89tqf9&#10;2SkYX6cXbFw4HD+eP61Poe7quVbq9mZ+2IJIOKe/MvzgMzpUzNT4M5korIJFnudcVbBag+B8k69Z&#10;NL9eVqX8z199AwAA//8DAFBLAQItABQABgAIAAAAIQC2gziS/gAAAOEBAAATAAAAAAAAAAAAAAAA&#10;AAAAAABbQ29udGVudF9UeXBlc10ueG1sUEsBAi0AFAAGAAgAAAAhADj9If/WAAAAlAEAAAsAAAAA&#10;AAAAAAAAAAAALwEAAF9yZWxzLy5yZWxzUEsBAi0AFAAGAAgAAAAhADKhaaHOAQAAjAMAAA4AAAAA&#10;AAAAAAAAAAAALgIAAGRycy9lMm9Eb2MueG1sUEsBAi0AFAAGAAgAAAAhAJ3t0zHaAAAABwEAAA8A&#10;AAAAAAAAAAAAAAAAKAQAAGRycy9kb3ducmV2LnhtbFBLBQYAAAAABAAEAPMAAAAvBQAAAAA=&#10;" strokecolor="windowText" strokeweight="2pt">
                <o:lock v:ext="edit" shapetype="f"/>
              </v:line>
            </w:pict>
          </mc:Fallback>
        </mc:AlternateContent>
      </w:r>
    </w:p>
    <w:p w:rsidR="00753F67" w:rsidRDefault="00753F67" w:rsidP="00753F67">
      <w:pPr>
        <w:spacing w:after="0" w:line="240" w:lineRule="auto"/>
        <w:jc w:val="center"/>
        <w:rPr>
          <w:rFonts w:ascii="Arial Narrow" w:hAnsi="Arial Narrow"/>
          <w:b/>
          <w:sz w:val="22"/>
          <w:szCs w:val="22"/>
          <w:lang w:val="es-MX"/>
        </w:rPr>
      </w:pPr>
    </w:p>
    <w:p w:rsidR="00753F67" w:rsidRPr="008E0790" w:rsidRDefault="00753F67" w:rsidP="00753F67">
      <w:pPr>
        <w:spacing w:after="0" w:line="240" w:lineRule="auto"/>
        <w:jc w:val="center"/>
        <w:rPr>
          <w:rFonts w:ascii="Arial Narrow" w:hAnsi="Arial Narrow"/>
          <w:sz w:val="22"/>
          <w:szCs w:val="22"/>
          <w:lang w:val="es-MX"/>
        </w:rPr>
      </w:pPr>
      <w:r w:rsidRPr="00FA7FC1">
        <w:rPr>
          <w:rFonts w:ascii="Arial Narrow" w:hAnsi="Arial Narrow"/>
          <w:b/>
          <w:sz w:val="22"/>
          <w:szCs w:val="22"/>
          <w:lang w:val="es-MX"/>
        </w:rPr>
        <w:t>INFORME DE CONTROL ESP</w:t>
      </w:r>
      <w:r>
        <w:rPr>
          <w:rFonts w:ascii="Arial Narrow" w:hAnsi="Arial Narrow"/>
          <w:b/>
          <w:sz w:val="22"/>
          <w:szCs w:val="22"/>
          <w:lang w:val="es-MX"/>
        </w:rPr>
        <w:t>ECÍFICO</w:t>
      </w:r>
      <w:r w:rsidRPr="00FA7FC1">
        <w:rPr>
          <w:rFonts w:ascii="Arial Narrow" w:hAnsi="Arial Narrow"/>
          <w:b/>
          <w:sz w:val="22"/>
          <w:szCs w:val="22"/>
          <w:lang w:val="es-MX"/>
        </w:rPr>
        <w:t xml:space="preserve"> </w:t>
      </w:r>
      <w:r>
        <w:rPr>
          <w:rFonts w:ascii="Arial Narrow" w:hAnsi="Arial Narrow"/>
          <w:b/>
          <w:sz w:val="22"/>
          <w:szCs w:val="22"/>
          <w:lang w:val="es-MX"/>
        </w:rPr>
        <w:t>ADMINISTRATIVO</w:t>
      </w:r>
      <w:r w:rsidRPr="00FA7FC1">
        <w:rPr>
          <w:rFonts w:ascii="Arial Narrow" w:hAnsi="Arial Narrow"/>
          <w:b/>
          <w:sz w:val="22"/>
          <w:szCs w:val="22"/>
          <w:lang w:val="es-MX"/>
        </w:rPr>
        <w:t xml:space="preserve"> N° </w:t>
      </w:r>
      <w:r w:rsidRPr="008E0790">
        <w:rPr>
          <w:rFonts w:ascii="Arial Narrow" w:hAnsi="Arial Narrow"/>
          <w:b/>
          <w:sz w:val="22"/>
          <w:szCs w:val="22"/>
          <w:lang w:val="es-MX"/>
        </w:rPr>
        <w:t>[</w:t>
      </w:r>
      <w:r w:rsidRPr="008E0790">
        <w:rPr>
          <w:rFonts w:ascii="Arial Narrow" w:hAnsi="Arial Narrow"/>
          <w:b/>
          <w:sz w:val="22"/>
          <w:szCs w:val="22"/>
        </w:rPr>
        <w:t>Consignar el número emitido por el SCG Interno/Web</w:t>
      </w:r>
      <w:r w:rsidRPr="008E0790">
        <w:rPr>
          <w:rFonts w:ascii="Arial Narrow" w:hAnsi="Arial Narrow"/>
          <w:sz w:val="22"/>
          <w:szCs w:val="22"/>
        </w:rPr>
        <w:t>]</w:t>
      </w:r>
    </w:p>
    <w:p w:rsidR="00753F67" w:rsidRPr="00FA7FC1" w:rsidRDefault="00753F67" w:rsidP="00753F67">
      <w:pPr>
        <w:spacing w:after="0" w:line="240" w:lineRule="auto"/>
        <w:jc w:val="center"/>
        <w:rPr>
          <w:rFonts w:ascii="Arial Narrow" w:hAnsi="Arial Narrow"/>
          <w:b/>
          <w:sz w:val="22"/>
          <w:szCs w:val="22"/>
          <w:vertAlign w:val="superscript"/>
          <w:lang w:val="es-MX"/>
        </w:rPr>
      </w:pPr>
    </w:p>
    <w:p w:rsidR="00753F67" w:rsidRPr="00FA7FC1" w:rsidRDefault="00753F67" w:rsidP="00753F67">
      <w:pPr>
        <w:spacing w:after="0" w:line="240" w:lineRule="auto"/>
        <w:jc w:val="center"/>
        <w:rPr>
          <w:rFonts w:ascii="Arial Narrow" w:hAnsi="Arial Narrow"/>
          <w:b/>
          <w:sz w:val="22"/>
          <w:szCs w:val="22"/>
          <w:lang w:val="es-MX"/>
        </w:rPr>
      </w:pPr>
      <w:r w:rsidRPr="00FA7FC1">
        <w:rPr>
          <w:rFonts w:ascii="Arial Narrow" w:hAnsi="Arial Narrow"/>
          <w:b/>
          <w:sz w:val="22"/>
          <w:szCs w:val="22"/>
          <w:lang w:val="es-MX"/>
        </w:rPr>
        <w:t xml:space="preserve"> “[NOMBRE DEL INFORME DE CONTROL ESPEC</w:t>
      </w:r>
      <w:r>
        <w:rPr>
          <w:rFonts w:ascii="Arial Narrow" w:hAnsi="Arial Narrow"/>
          <w:b/>
          <w:sz w:val="22"/>
          <w:szCs w:val="22"/>
          <w:lang w:val="es-MX"/>
        </w:rPr>
        <w:t>ÍFICO</w:t>
      </w:r>
      <w:r w:rsidRPr="00FA7FC1">
        <w:rPr>
          <w:rFonts w:ascii="Arial Narrow" w:hAnsi="Arial Narrow"/>
          <w:b/>
          <w:sz w:val="22"/>
          <w:szCs w:val="22"/>
          <w:lang w:val="es-MX"/>
        </w:rPr>
        <w:t>]”</w:t>
      </w:r>
    </w:p>
    <w:p w:rsidR="00753F67" w:rsidRPr="00FA7FC1" w:rsidRDefault="00753F67" w:rsidP="00753F67">
      <w:pPr>
        <w:spacing w:after="0" w:line="240" w:lineRule="auto"/>
        <w:ind w:left="-142"/>
        <w:jc w:val="center"/>
        <w:rPr>
          <w:rFonts w:ascii="Arial Narrow" w:hAnsi="Arial Narrow"/>
          <w:b/>
          <w:noProof/>
          <w:sz w:val="22"/>
          <w:szCs w:val="22"/>
          <w:lang w:eastAsia="es-PE"/>
        </w:rPr>
      </w:pPr>
      <w:r w:rsidRPr="00FA7FC1">
        <w:rPr>
          <w:rFonts w:ascii="Arial Narrow" w:hAnsi="Arial Narrow"/>
          <w:b/>
          <w:noProof/>
          <w:sz w:val="22"/>
          <w:szCs w:val="22"/>
          <w:lang w:eastAsia="es-PE"/>
        </w:rPr>
        <w:t>PERÍODO: [DÍA] DE [MES] AL [DÍA] DE [MES] DE [AÑO]</w:t>
      </w:r>
    </w:p>
    <w:p w:rsidR="00F33B12" w:rsidRPr="00FA7FC1" w:rsidRDefault="00F33B12" w:rsidP="00FA7FC1">
      <w:pPr>
        <w:spacing w:after="0" w:line="240" w:lineRule="auto"/>
        <w:rPr>
          <w:rFonts w:ascii="Arial Narrow" w:hAnsi="Arial Narrow"/>
          <w:sz w:val="22"/>
          <w:szCs w:val="22"/>
        </w:rPr>
      </w:pPr>
    </w:p>
    <w:p w:rsidR="00C8461C" w:rsidRPr="00FA7FC1" w:rsidRDefault="00C8461C" w:rsidP="00FA7FC1">
      <w:pPr>
        <w:spacing w:after="0" w:line="240" w:lineRule="auto"/>
        <w:ind w:right="-250"/>
        <w:jc w:val="both"/>
        <w:rPr>
          <w:rFonts w:ascii="Arial Narrow" w:hAnsi="Arial Narrow"/>
          <w:sz w:val="22"/>
          <w:szCs w:val="22"/>
        </w:rPr>
      </w:pPr>
    </w:p>
    <w:p w:rsidR="00C8461C" w:rsidRPr="00FA7FC1" w:rsidRDefault="00C8461C" w:rsidP="00FA7FC1">
      <w:pPr>
        <w:pStyle w:val="Prrafodelista"/>
        <w:numPr>
          <w:ilvl w:val="0"/>
          <w:numId w:val="5"/>
        </w:numPr>
        <w:spacing w:after="0" w:line="240" w:lineRule="auto"/>
        <w:ind w:right="-250"/>
        <w:rPr>
          <w:rFonts w:ascii="Arial Narrow" w:hAnsi="Arial Narrow"/>
          <w:sz w:val="22"/>
          <w:szCs w:val="22"/>
        </w:rPr>
      </w:pPr>
      <w:r w:rsidRPr="00FA7FC1">
        <w:rPr>
          <w:rFonts w:ascii="Arial Narrow" w:hAnsi="Arial Narrow"/>
          <w:b/>
          <w:sz w:val="22"/>
          <w:szCs w:val="22"/>
        </w:rPr>
        <w:t>ANTECEDENTES</w:t>
      </w:r>
    </w:p>
    <w:p w:rsidR="00C8461C" w:rsidRPr="00FA7FC1" w:rsidRDefault="00C8461C" w:rsidP="00FA7FC1">
      <w:pPr>
        <w:spacing w:after="0" w:line="240" w:lineRule="auto"/>
        <w:ind w:right="-250"/>
        <w:rPr>
          <w:rFonts w:ascii="Arial Narrow" w:hAnsi="Arial Narrow"/>
          <w:sz w:val="22"/>
          <w:szCs w:val="22"/>
        </w:rPr>
      </w:pPr>
    </w:p>
    <w:p w:rsidR="00C8461C" w:rsidRPr="00FA7FC1" w:rsidRDefault="00C8461C" w:rsidP="00FA7FC1">
      <w:pPr>
        <w:pStyle w:val="Prrafodelista"/>
        <w:numPr>
          <w:ilvl w:val="0"/>
          <w:numId w:val="7"/>
        </w:numPr>
        <w:spacing w:after="0" w:line="240" w:lineRule="auto"/>
        <w:jc w:val="both"/>
        <w:rPr>
          <w:rFonts w:ascii="Arial Narrow" w:hAnsi="Arial Narrow"/>
          <w:b/>
          <w:sz w:val="22"/>
          <w:szCs w:val="22"/>
        </w:rPr>
      </w:pPr>
      <w:r w:rsidRPr="00FA7FC1">
        <w:rPr>
          <w:rFonts w:ascii="Arial Narrow" w:hAnsi="Arial Narrow"/>
          <w:b/>
          <w:sz w:val="22"/>
          <w:szCs w:val="22"/>
        </w:rPr>
        <w:t>Origen</w:t>
      </w:r>
    </w:p>
    <w:p w:rsidR="00C8461C" w:rsidRPr="00FA7FC1" w:rsidRDefault="00C8461C" w:rsidP="00FA7FC1">
      <w:pPr>
        <w:spacing w:after="0" w:line="240" w:lineRule="auto"/>
        <w:ind w:left="1243"/>
        <w:jc w:val="both"/>
        <w:rPr>
          <w:rFonts w:ascii="Arial Narrow" w:hAnsi="Arial Narrow"/>
          <w:sz w:val="22"/>
          <w:szCs w:val="22"/>
        </w:rPr>
      </w:pPr>
    </w:p>
    <w:p w:rsidR="003E3BB7" w:rsidRPr="00FA7FC1" w:rsidRDefault="003E3BB7" w:rsidP="003E3BB7">
      <w:pPr>
        <w:autoSpaceDE w:val="0"/>
        <w:autoSpaceDN w:val="0"/>
        <w:adjustRightInd w:val="0"/>
        <w:spacing w:after="0" w:line="240" w:lineRule="auto"/>
        <w:ind w:left="720"/>
        <w:jc w:val="both"/>
        <w:rPr>
          <w:rFonts w:ascii="Arial Narrow" w:hAnsi="Arial Narrow"/>
          <w:sz w:val="22"/>
          <w:szCs w:val="22"/>
          <w:lang w:val="es-ES"/>
        </w:rPr>
      </w:pPr>
      <w:r>
        <w:rPr>
          <w:rFonts w:ascii="Arial Narrow" w:hAnsi="Arial Narrow"/>
          <w:sz w:val="22"/>
          <w:szCs w:val="22"/>
          <w:lang w:val="es-ES"/>
        </w:rPr>
        <w:t>El Servicio de Control Específico a Hechos con Presunta Irregularidad</w:t>
      </w:r>
      <w:r w:rsidRPr="00FA7FC1">
        <w:rPr>
          <w:rFonts w:ascii="Arial Narrow" w:hAnsi="Arial Narrow"/>
          <w:sz w:val="22"/>
          <w:szCs w:val="22"/>
          <w:lang w:val="es-ES"/>
        </w:rPr>
        <w:t xml:space="preserve"> a la [nombre de la entidad o dependencia], en adelante “entidad”, corresponde a un servicio de control posterior </w:t>
      </w:r>
      <w:r>
        <w:rPr>
          <w:rFonts w:ascii="Arial Narrow" w:hAnsi="Arial Narrow"/>
          <w:sz w:val="22"/>
          <w:szCs w:val="22"/>
          <w:lang w:val="es-ES"/>
        </w:rPr>
        <w:t>[programado/</w:t>
      </w:r>
      <w:r w:rsidRPr="00FA7FC1">
        <w:rPr>
          <w:rFonts w:ascii="Arial Narrow" w:hAnsi="Arial Narrow"/>
          <w:sz w:val="22"/>
          <w:szCs w:val="22"/>
          <w:lang w:val="es-ES"/>
        </w:rPr>
        <w:t>no programado</w:t>
      </w:r>
      <w:r>
        <w:rPr>
          <w:rFonts w:ascii="Arial Narrow" w:hAnsi="Arial Narrow"/>
          <w:sz w:val="22"/>
          <w:szCs w:val="22"/>
          <w:lang w:val="es-ES"/>
        </w:rPr>
        <w:t>]</w:t>
      </w:r>
      <w:r w:rsidRPr="00FA7FC1">
        <w:rPr>
          <w:rFonts w:ascii="Arial Narrow" w:hAnsi="Arial Narrow"/>
          <w:sz w:val="22"/>
          <w:szCs w:val="22"/>
          <w:lang w:val="es-ES"/>
        </w:rPr>
        <w:t xml:space="preserve"> en el Plan Operativo [año] de la [unidad orgánica, órgano desconcentrado u OCI a cargo del servicio], </w:t>
      </w:r>
      <w:r w:rsidRPr="00FA7FC1">
        <w:rPr>
          <w:rFonts w:ascii="Arial Narrow" w:eastAsia="Times New Roman" w:hAnsi="Arial Narrow"/>
          <w:sz w:val="22"/>
          <w:szCs w:val="22"/>
          <w:lang w:val="es-ES" w:eastAsia="es-ES"/>
        </w:rPr>
        <w:t xml:space="preserve">registrado en el Sistema de Control Gubernamental – SCG con la orden de servicio </w:t>
      </w:r>
      <w:proofErr w:type="spellStart"/>
      <w:r w:rsidRPr="00FA7FC1">
        <w:rPr>
          <w:rFonts w:ascii="Arial Narrow" w:eastAsia="Times New Roman" w:hAnsi="Arial Narrow"/>
          <w:sz w:val="22"/>
          <w:szCs w:val="22"/>
          <w:lang w:val="es-ES" w:eastAsia="es-ES"/>
        </w:rPr>
        <w:t>n.°</w:t>
      </w:r>
      <w:proofErr w:type="spellEnd"/>
      <w:r w:rsidRPr="00FA7FC1">
        <w:rPr>
          <w:rFonts w:ascii="Arial Narrow" w:eastAsia="Times New Roman" w:hAnsi="Arial Narrow"/>
          <w:sz w:val="22"/>
          <w:szCs w:val="22"/>
          <w:lang w:val="es-ES" w:eastAsia="es-ES"/>
        </w:rPr>
        <w:t xml:space="preserve"> [Numeración proporcionada por el Sistema de Control Gubernamental], [acreditado o iniciado] mediante [tipo de documento: oficio, memorando u otro de acreditación/comunicación de inicio] </w:t>
      </w:r>
      <w:proofErr w:type="spellStart"/>
      <w:r w:rsidRPr="00FA7FC1">
        <w:rPr>
          <w:rFonts w:ascii="Arial Narrow" w:eastAsia="Times New Roman" w:hAnsi="Arial Narrow"/>
          <w:sz w:val="22"/>
          <w:szCs w:val="22"/>
          <w:lang w:val="es-ES" w:eastAsia="es-ES"/>
        </w:rPr>
        <w:t>n.°</w:t>
      </w:r>
      <w:proofErr w:type="spellEnd"/>
      <w:r w:rsidRPr="00FA7FC1">
        <w:rPr>
          <w:rFonts w:ascii="Arial Narrow" w:eastAsia="Times New Roman" w:hAnsi="Arial Narrow"/>
          <w:sz w:val="22"/>
          <w:szCs w:val="22"/>
          <w:lang w:val="es-ES" w:eastAsia="es-ES"/>
        </w:rPr>
        <w:t xml:space="preserve"> [número y fecha del documento], en el marco de lo previsto en la Directiva </w:t>
      </w:r>
      <w:proofErr w:type="spellStart"/>
      <w:r>
        <w:rPr>
          <w:rFonts w:ascii="Arial Narrow" w:eastAsia="Times New Roman" w:hAnsi="Arial Narrow"/>
          <w:sz w:val="22"/>
          <w:szCs w:val="22"/>
          <w:lang w:val="es-ES" w:eastAsia="es-ES"/>
        </w:rPr>
        <w:t>N</w:t>
      </w:r>
      <w:r w:rsidRPr="00FA7FC1">
        <w:rPr>
          <w:rFonts w:ascii="Arial Narrow" w:eastAsia="Times New Roman" w:hAnsi="Arial Narrow"/>
          <w:sz w:val="22"/>
          <w:szCs w:val="22"/>
          <w:lang w:val="es-ES" w:eastAsia="es-ES"/>
        </w:rPr>
        <w:t>°</w:t>
      </w:r>
      <w:proofErr w:type="spellEnd"/>
      <w:r w:rsidRPr="00FA7FC1">
        <w:rPr>
          <w:rFonts w:ascii="Arial Narrow" w:eastAsia="Times New Roman" w:hAnsi="Arial Narrow"/>
          <w:sz w:val="22"/>
          <w:szCs w:val="22"/>
          <w:lang w:val="es-ES" w:eastAsia="es-ES"/>
        </w:rPr>
        <w:t xml:space="preserve"> </w:t>
      </w:r>
      <w:r w:rsidRPr="00FA7FC1">
        <w:rPr>
          <w:rFonts w:ascii="Arial Narrow" w:eastAsia="Times New Roman" w:hAnsi="Arial Narrow"/>
          <w:sz w:val="22"/>
          <w:szCs w:val="22"/>
          <w:lang w:eastAsia="es-ES"/>
        </w:rPr>
        <w:t>00</w:t>
      </w:r>
      <w:r>
        <w:rPr>
          <w:rFonts w:ascii="Arial Narrow" w:eastAsia="Times New Roman" w:hAnsi="Arial Narrow"/>
          <w:sz w:val="22"/>
          <w:szCs w:val="22"/>
          <w:lang w:eastAsia="es-ES"/>
        </w:rPr>
        <w:t>7</w:t>
      </w:r>
      <w:r w:rsidRPr="00FA7FC1">
        <w:rPr>
          <w:rFonts w:ascii="Arial Narrow" w:eastAsia="Times New Roman" w:hAnsi="Arial Narrow"/>
          <w:sz w:val="22"/>
          <w:szCs w:val="22"/>
          <w:lang w:eastAsia="es-ES"/>
        </w:rPr>
        <w:t>-2019-CG/NORM “</w:t>
      </w:r>
      <w:r>
        <w:rPr>
          <w:rFonts w:ascii="Arial Narrow" w:hAnsi="Arial Narrow"/>
          <w:sz w:val="22"/>
          <w:szCs w:val="22"/>
          <w:lang w:val="es-ES"/>
        </w:rPr>
        <w:t>Servicio de Control Específico a Hechos con Presunta Irregularidad</w:t>
      </w:r>
      <w:r w:rsidRPr="00FA7FC1">
        <w:rPr>
          <w:rFonts w:ascii="Arial Narrow" w:eastAsia="Times New Roman" w:hAnsi="Arial Narrow"/>
          <w:sz w:val="22"/>
          <w:szCs w:val="22"/>
          <w:lang w:eastAsia="es-ES"/>
        </w:rPr>
        <w:t>”</w:t>
      </w:r>
      <w:r w:rsidRPr="00FA7FC1">
        <w:rPr>
          <w:rFonts w:ascii="Arial Narrow" w:eastAsia="Times New Roman" w:hAnsi="Arial Narrow"/>
          <w:sz w:val="22"/>
          <w:szCs w:val="22"/>
          <w:lang w:val="es-ES" w:eastAsia="es-ES"/>
        </w:rPr>
        <w:t xml:space="preserve"> aprobada mediante Resolución de Contraloría </w:t>
      </w:r>
      <w:proofErr w:type="spellStart"/>
      <w:r>
        <w:rPr>
          <w:rFonts w:ascii="Arial Narrow" w:eastAsia="Times New Roman" w:hAnsi="Arial Narrow"/>
          <w:sz w:val="22"/>
          <w:szCs w:val="22"/>
          <w:lang w:val="es-ES" w:eastAsia="es-ES"/>
        </w:rPr>
        <w:t>N</w:t>
      </w:r>
      <w:r w:rsidRPr="00FA7FC1">
        <w:rPr>
          <w:rFonts w:ascii="Arial Narrow" w:eastAsia="Times New Roman" w:hAnsi="Arial Narrow"/>
          <w:sz w:val="22"/>
          <w:szCs w:val="22"/>
          <w:lang w:val="es-ES" w:eastAsia="es-ES"/>
        </w:rPr>
        <w:t>°</w:t>
      </w:r>
      <w:proofErr w:type="spellEnd"/>
      <w:r w:rsidRPr="00FA7FC1">
        <w:rPr>
          <w:rFonts w:ascii="Arial Narrow" w:eastAsia="Times New Roman" w:hAnsi="Arial Narrow"/>
          <w:sz w:val="22"/>
          <w:szCs w:val="22"/>
          <w:lang w:val="es-ES" w:eastAsia="es-ES"/>
        </w:rPr>
        <w:t xml:space="preserve"> </w:t>
      </w:r>
      <w:r>
        <w:rPr>
          <w:rFonts w:ascii="Arial Narrow" w:eastAsia="Times New Roman" w:hAnsi="Arial Narrow"/>
          <w:sz w:val="22"/>
          <w:szCs w:val="22"/>
          <w:lang w:val="es-ES" w:eastAsia="es-ES"/>
        </w:rPr>
        <w:t>198</w:t>
      </w:r>
      <w:r w:rsidRPr="00FA7FC1">
        <w:rPr>
          <w:rFonts w:ascii="Arial Narrow" w:eastAsia="Times New Roman" w:hAnsi="Arial Narrow"/>
          <w:sz w:val="22"/>
          <w:szCs w:val="22"/>
          <w:lang w:val="es-ES" w:eastAsia="es-ES"/>
        </w:rPr>
        <w:t xml:space="preserve">-2019-CG, de </w:t>
      </w:r>
      <w:r>
        <w:rPr>
          <w:rFonts w:ascii="Arial Narrow" w:eastAsia="Times New Roman" w:hAnsi="Arial Narrow"/>
          <w:sz w:val="22"/>
          <w:szCs w:val="22"/>
          <w:lang w:val="es-ES" w:eastAsia="es-ES"/>
        </w:rPr>
        <w:t>01 de julio de 2019</w:t>
      </w:r>
      <w:r w:rsidRPr="00FA7FC1">
        <w:rPr>
          <w:rFonts w:ascii="Arial Narrow" w:eastAsia="Times New Roman" w:hAnsi="Arial Narrow"/>
          <w:sz w:val="22"/>
          <w:szCs w:val="22"/>
          <w:lang w:val="es-ES" w:eastAsia="es-ES"/>
        </w:rPr>
        <w:t xml:space="preserve">. </w:t>
      </w:r>
    </w:p>
    <w:p w:rsidR="002E6FF9" w:rsidRPr="00FA7FC1" w:rsidRDefault="002E6FF9" w:rsidP="002E6FF9">
      <w:pPr>
        <w:spacing w:after="0" w:line="240" w:lineRule="auto"/>
        <w:ind w:left="1134"/>
        <w:jc w:val="both"/>
        <w:rPr>
          <w:rFonts w:ascii="Arial Narrow" w:hAnsi="Arial Narrow"/>
          <w:sz w:val="22"/>
          <w:szCs w:val="22"/>
          <w:lang w:val="es-ES"/>
        </w:rPr>
      </w:pPr>
    </w:p>
    <w:p w:rsidR="002E6FF9" w:rsidRPr="00FA7FC1" w:rsidRDefault="002E6FF9" w:rsidP="002E6FF9">
      <w:pPr>
        <w:pStyle w:val="Prrafodelista"/>
        <w:numPr>
          <w:ilvl w:val="0"/>
          <w:numId w:val="7"/>
        </w:numPr>
        <w:spacing w:after="0" w:line="240" w:lineRule="auto"/>
        <w:rPr>
          <w:rFonts w:ascii="Arial Narrow" w:hAnsi="Arial Narrow"/>
          <w:b/>
          <w:sz w:val="22"/>
          <w:szCs w:val="22"/>
        </w:rPr>
      </w:pPr>
      <w:r w:rsidRPr="00FA7FC1">
        <w:rPr>
          <w:rFonts w:ascii="Arial Narrow" w:hAnsi="Arial Narrow"/>
          <w:b/>
          <w:sz w:val="22"/>
          <w:szCs w:val="22"/>
        </w:rPr>
        <w:t>Objetivo</w:t>
      </w:r>
      <w:r>
        <w:rPr>
          <w:rFonts w:ascii="Arial Narrow" w:hAnsi="Arial Narrow"/>
          <w:b/>
          <w:sz w:val="22"/>
          <w:szCs w:val="22"/>
        </w:rPr>
        <w:t>s</w:t>
      </w:r>
    </w:p>
    <w:p w:rsidR="002E6FF9" w:rsidRPr="00FA7FC1" w:rsidRDefault="002E6FF9" w:rsidP="002E6FF9">
      <w:pPr>
        <w:pStyle w:val="Prrafodelista"/>
        <w:spacing w:after="0" w:line="240" w:lineRule="auto"/>
        <w:ind w:left="284"/>
        <w:jc w:val="both"/>
        <w:rPr>
          <w:rFonts w:ascii="Arial Narrow" w:hAnsi="Arial Narrow"/>
          <w:b/>
          <w:sz w:val="22"/>
          <w:szCs w:val="22"/>
        </w:rPr>
      </w:pPr>
    </w:p>
    <w:p w:rsidR="002E6FF9" w:rsidRPr="00FA7FC1" w:rsidRDefault="002E6FF9" w:rsidP="002E6FF9">
      <w:pPr>
        <w:spacing w:after="0" w:line="240" w:lineRule="auto"/>
        <w:ind w:left="720"/>
        <w:jc w:val="both"/>
        <w:rPr>
          <w:rFonts w:ascii="Arial Narrow" w:eastAsia="Times New Roman" w:hAnsi="Arial Narrow"/>
          <w:sz w:val="22"/>
          <w:szCs w:val="22"/>
          <w:lang w:val="es-ES" w:eastAsia="es-ES"/>
        </w:rPr>
      </w:pPr>
      <w:r w:rsidRPr="00FA7FC1">
        <w:rPr>
          <w:rFonts w:ascii="Arial Narrow" w:hAnsi="Arial Narrow"/>
          <w:b/>
          <w:sz w:val="22"/>
          <w:szCs w:val="22"/>
        </w:rPr>
        <w:t>Objetivo general:</w:t>
      </w:r>
      <w:r w:rsidRPr="00FA7FC1">
        <w:rPr>
          <w:rFonts w:ascii="Arial Narrow" w:hAnsi="Arial Narrow"/>
          <w:sz w:val="22"/>
          <w:szCs w:val="22"/>
        </w:rPr>
        <w:t xml:space="preserve"> </w:t>
      </w:r>
      <w:r w:rsidR="00B55827">
        <w:rPr>
          <w:rFonts w:ascii="Arial Narrow" w:hAnsi="Arial Narrow"/>
          <w:sz w:val="22"/>
          <w:szCs w:val="22"/>
        </w:rPr>
        <w:t>[</w:t>
      </w:r>
      <w:r w:rsidRPr="00FA7FC1">
        <w:rPr>
          <w:rFonts w:ascii="Arial Narrow" w:hAnsi="Arial Narrow"/>
          <w:sz w:val="22"/>
          <w:szCs w:val="22"/>
        </w:rPr>
        <w:t>Transcribir el objetivo general del Plan de Control Espec</w:t>
      </w:r>
      <w:r>
        <w:rPr>
          <w:rFonts w:ascii="Arial Narrow" w:hAnsi="Arial Narrow"/>
          <w:sz w:val="22"/>
          <w:szCs w:val="22"/>
        </w:rPr>
        <w:t>ífico</w:t>
      </w:r>
      <w:r w:rsidR="00B55827">
        <w:rPr>
          <w:rFonts w:ascii="Arial Narrow" w:hAnsi="Arial Narrow"/>
          <w:sz w:val="22"/>
          <w:szCs w:val="22"/>
        </w:rPr>
        <w:t>]</w:t>
      </w:r>
      <w:r w:rsidRPr="00FA7FC1">
        <w:rPr>
          <w:rFonts w:ascii="Arial Narrow" w:hAnsi="Arial Narrow"/>
          <w:sz w:val="22"/>
          <w:szCs w:val="22"/>
        </w:rPr>
        <w:t>.</w:t>
      </w:r>
    </w:p>
    <w:p w:rsidR="002E6FF9" w:rsidRPr="00FA7FC1" w:rsidRDefault="002E6FF9" w:rsidP="002E6FF9">
      <w:pPr>
        <w:pStyle w:val="Prrafodelista"/>
        <w:spacing w:after="0" w:line="240" w:lineRule="auto"/>
        <w:ind w:left="1071"/>
        <w:contextualSpacing w:val="0"/>
        <w:jc w:val="both"/>
        <w:rPr>
          <w:rFonts w:ascii="Arial Narrow" w:eastAsia="Times New Roman" w:hAnsi="Arial Narrow"/>
          <w:sz w:val="22"/>
          <w:szCs w:val="22"/>
          <w:lang w:val="es-ES" w:eastAsia="es-ES"/>
        </w:rPr>
      </w:pPr>
    </w:p>
    <w:p w:rsidR="002E6FF9" w:rsidRPr="00FA7FC1" w:rsidRDefault="002E6FF9" w:rsidP="002E6FF9">
      <w:pPr>
        <w:spacing w:after="0" w:line="240" w:lineRule="auto"/>
        <w:ind w:left="720"/>
        <w:jc w:val="both"/>
        <w:rPr>
          <w:rFonts w:ascii="Arial Narrow" w:eastAsia="Times New Roman" w:hAnsi="Arial Narrow"/>
          <w:sz w:val="22"/>
          <w:szCs w:val="22"/>
          <w:lang w:val="es-ES" w:eastAsia="es-ES"/>
        </w:rPr>
      </w:pPr>
      <w:r w:rsidRPr="00FA7FC1">
        <w:rPr>
          <w:rFonts w:ascii="Arial Narrow" w:hAnsi="Arial Narrow"/>
          <w:b/>
          <w:sz w:val="22"/>
          <w:szCs w:val="22"/>
        </w:rPr>
        <w:t>Objetivo específico:</w:t>
      </w:r>
      <w:r w:rsidRPr="00FA7FC1">
        <w:rPr>
          <w:rFonts w:ascii="Arial Narrow" w:hAnsi="Arial Narrow"/>
          <w:sz w:val="22"/>
          <w:szCs w:val="22"/>
        </w:rPr>
        <w:t xml:space="preserve"> </w:t>
      </w:r>
      <w:r w:rsidR="00B55827">
        <w:rPr>
          <w:rFonts w:ascii="Arial Narrow" w:hAnsi="Arial Narrow"/>
          <w:sz w:val="22"/>
          <w:szCs w:val="22"/>
        </w:rPr>
        <w:t>[</w:t>
      </w:r>
      <w:r w:rsidRPr="00FA7FC1">
        <w:rPr>
          <w:rFonts w:ascii="Arial Narrow" w:hAnsi="Arial Narrow"/>
          <w:sz w:val="22"/>
          <w:szCs w:val="22"/>
        </w:rPr>
        <w:t>Transcribir el objetivo específico del Plan de Control Espec</w:t>
      </w:r>
      <w:r>
        <w:rPr>
          <w:rFonts w:ascii="Arial Narrow" w:hAnsi="Arial Narrow"/>
          <w:sz w:val="22"/>
          <w:szCs w:val="22"/>
        </w:rPr>
        <w:t>ífico</w:t>
      </w:r>
      <w:r w:rsidR="00B55827">
        <w:rPr>
          <w:rFonts w:ascii="Arial Narrow" w:hAnsi="Arial Narrow"/>
          <w:sz w:val="22"/>
          <w:szCs w:val="22"/>
        </w:rPr>
        <w:t>]</w:t>
      </w:r>
      <w:r>
        <w:rPr>
          <w:rFonts w:ascii="Arial Narrow" w:hAnsi="Arial Narrow"/>
          <w:sz w:val="22"/>
          <w:szCs w:val="22"/>
        </w:rPr>
        <w:t>.</w:t>
      </w:r>
    </w:p>
    <w:p w:rsidR="002E6FF9" w:rsidRPr="00FA7FC1" w:rsidRDefault="002E6FF9" w:rsidP="002E6FF9">
      <w:pPr>
        <w:pStyle w:val="Prrafodelista"/>
        <w:spacing w:after="0" w:line="240" w:lineRule="auto"/>
        <w:ind w:left="1733"/>
        <w:jc w:val="both"/>
        <w:rPr>
          <w:rFonts w:ascii="Arial Narrow" w:hAnsi="Arial Narrow"/>
          <w:b/>
          <w:sz w:val="22"/>
          <w:szCs w:val="22"/>
          <w:lang w:val="es-ES"/>
        </w:rPr>
      </w:pPr>
    </w:p>
    <w:p w:rsidR="002E6FF9" w:rsidRPr="00FA7FC1" w:rsidRDefault="002E6FF9" w:rsidP="002E6FF9">
      <w:pPr>
        <w:pStyle w:val="Prrafodelista"/>
        <w:numPr>
          <w:ilvl w:val="0"/>
          <w:numId w:val="7"/>
        </w:numPr>
        <w:spacing w:after="0" w:line="240" w:lineRule="auto"/>
        <w:jc w:val="both"/>
        <w:rPr>
          <w:rFonts w:ascii="Arial Narrow" w:hAnsi="Arial Narrow"/>
          <w:b/>
          <w:sz w:val="22"/>
          <w:szCs w:val="22"/>
        </w:rPr>
      </w:pPr>
      <w:r w:rsidRPr="00FA7FC1">
        <w:rPr>
          <w:rFonts w:ascii="Arial Narrow" w:hAnsi="Arial Narrow"/>
          <w:b/>
          <w:sz w:val="22"/>
          <w:szCs w:val="22"/>
        </w:rPr>
        <w:t xml:space="preserve">Materia </w:t>
      </w:r>
      <w:r>
        <w:rPr>
          <w:rFonts w:ascii="Arial Narrow" w:hAnsi="Arial Narrow"/>
          <w:b/>
          <w:sz w:val="22"/>
          <w:szCs w:val="22"/>
        </w:rPr>
        <w:t>de</w:t>
      </w:r>
      <w:r w:rsidR="00E80B0C">
        <w:rPr>
          <w:rFonts w:ascii="Arial Narrow" w:hAnsi="Arial Narrow"/>
          <w:b/>
          <w:sz w:val="22"/>
          <w:szCs w:val="22"/>
        </w:rPr>
        <w:t>l</w:t>
      </w:r>
      <w:r>
        <w:rPr>
          <w:rFonts w:ascii="Arial Narrow" w:hAnsi="Arial Narrow"/>
          <w:b/>
          <w:sz w:val="22"/>
          <w:szCs w:val="22"/>
        </w:rPr>
        <w:t xml:space="preserve"> Control Específico</w:t>
      </w:r>
      <w:r w:rsidRPr="00FA7FC1">
        <w:rPr>
          <w:rFonts w:ascii="Arial Narrow" w:hAnsi="Arial Narrow"/>
          <w:b/>
          <w:sz w:val="22"/>
          <w:szCs w:val="22"/>
        </w:rPr>
        <w:t xml:space="preserve"> y alcance</w:t>
      </w:r>
    </w:p>
    <w:p w:rsidR="002E6FF9" w:rsidRPr="00FA7FC1" w:rsidRDefault="002E6FF9" w:rsidP="002E6FF9">
      <w:pPr>
        <w:pStyle w:val="Prrafodelista"/>
        <w:spacing w:after="0" w:line="240" w:lineRule="auto"/>
        <w:jc w:val="both"/>
        <w:rPr>
          <w:rFonts w:ascii="Arial Narrow" w:hAnsi="Arial Narrow"/>
          <w:sz w:val="22"/>
          <w:szCs w:val="22"/>
        </w:rPr>
      </w:pPr>
    </w:p>
    <w:p w:rsidR="002E6FF9" w:rsidRPr="00FA7FC1" w:rsidRDefault="002E6FF9" w:rsidP="002E6FF9">
      <w:pPr>
        <w:spacing w:after="0" w:line="240" w:lineRule="auto"/>
        <w:ind w:left="720"/>
        <w:jc w:val="both"/>
        <w:rPr>
          <w:rFonts w:ascii="Arial Narrow" w:hAnsi="Arial Narrow"/>
          <w:b/>
          <w:sz w:val="22"/>
          <w:szCs w:val="22"/>
          <w:lang w:val="es-ES"/>
        </w:rPr>
      </w:pPr>
      <w:r w:rsidRPr="00FA7FC1">
        <w:rPr>
          <w:rFonts w:ascii="Arial Narrow" w:hAnsi="Arial Narrow"/>
          <w:b/>
          <w:sz w:val="22"/>
          <w:szCs w:val="22"/>
          <w:lang w:val="es-ES"/>
        </w:rPr>
        <w:t xml:space="preserve">Materia </w:t>
      </w:r>
      <w:r>
        <w:rPr>
          <w:rFonts w:ascii="Arial Narrow" w:hAnsi="Arial Narrow"/>
          <w:b/>
          <w:sz w:val="22"/>
          <w:szCs w:val="22"/>
          <w:lang w:val="es-ES"/>
        </w:rPr>
        <w:t>de</w:t>
      </w:r>
      <w:r w:rsidR="00E80B0C">
        <w:rPr>
          <w:rFonts w:ascii="Arial Narrow" w:hAnsi="Arial Narrow"/>
          <w:b/>
          <w:sz w:val="22"/>
          <w:szCs w:val="22"/>
          <w:lang w:val="es-ES"/>
        </w:rPr>
        <w:t>l</w:t>
      </w:r>
      <w:r>
        <w:rPr>
          <w:rFonts w:ascii="Arial Narrow" w:hAnsi="Arial Narrow"/>
          <w:b/>
          <w:sz w:val="22"/>
          <w:szCs w:val="22"/>
          <w:lang w:val="es-ES"/>
        </w:rPr>
        <w:t xml:space="preserve"> Control Específico</w:t>
      </w:r>
    </w:p>
    <w:p w:rsidR="002E6FF9" w:rsidRPr="00FA7FC1" w:rsidRDefault="002E6FF9" w:rsidP="002E6FF9">
      <w:pPr>
        <w:spacing w:after="0" w:line="240" w:lineRule="auto"/>
        <w:ind w:left="720"/>
        <w:jc w:val="both"/>
        <w:rPr>
          <w:rFonts w:ascii="Arial Narrow" w:hAnsi="Arial Narrow"/>
          <w:sz w:val="22"/>
          <w:szCs w:val="22"/>
        </w:rPr>
      </w:pPr>
      <w:r w:rsidRPr="00FA7FC1">
        <w:rPr>
          <w:rFonts w:ascii="Arial Narrow" w:hAnsi="Arial Narrow"/>
          <w:sz w:val="22"/>
          <w:szCs w:val="22"/>
        </w:rPr>
        <w:t>La materia de</w:t>
      </w:r>
      <w:r w:rsidR="00E80B0C">
        <w:rPr>
          <w:rFonts w:ascii="Arial Narrow" w:hAnsi="Arial Narrow"/>
          <w:sz w:val="22"/>
          <w:szCs w:val="22"/>
        </w:rPr>
        <w:t>l</w:t>
      </w:r>
      <w:r w:rsidRPr="00FA7FC1">
        <w:rPr>
          <w:rFonts w:ascii="Arial Narrow" w:hAnsi="Arial Narrow"/>
          <w:sz w:val="22"/>
          <w:szCs w:val="22"/>
        </w:rPr>
        <w:t xml:space="preserve"> control espec</w:t>
      </w:r>
      <w:r>
        <w:rPr>
          <w:rFonts w:ascii="Arial Narrow" w:hAnsi="Arial Narrow"/>
          <w:sz w:val="22"/>
          <w:szCs w:val="22"/>
        </w:rPr>
        <w:t>ífico, corresponde a [Transcribir la materia de</w:t>
      </w:r>
      <w:r w:rsidR="00E80B0C">
        <w:rPr>
          <w:rFonts w:ascii="Arial Narrow" w:hAnsi="Arial Narrow"/>
          <w:sz w:val="22"/>
          <w:szCs w:val="22"/>
        </w:rPr>
        <w:t>l</w:t>
      </w:r>
      <w:r>
        <w:rPr>
          <w:rFonts w:ascii="Arial Narrow" w:hAnsi="Arial Narrow"/>
          <w:sz w:val="22"/>
          <w:szCs w:val="22"/>
        </w:rPr>
        <w:t xml:space="preserve"> control específico del Plan de Control Específico</w:t>
      </w:r>
      <w:r w:rsidRPr="00FA7FC1">
        <w:rPr>
          <w:rFonts w:ascii="Arial Narrow" w:hAnsi="Arial Narrow"/>
          <w:sz w:val="22"/>
          <w:szCs w:val="22"/>
        </w:rPr>
        <w:t>].</w:t>
      </w:r>
    </w:p>
    <w:p w:rsidR="002E6FF9" w:rsidRDefault="002E6FF9" w:rsidP="002E6FF9">
      <w:pPr>
        <w:spacing w:after="0" w:line="240" w:lineRule="auto"/>
        <w:ind w:left="720"/>
        <w:jc w:val="both"/>
        <w:rPr>
          <w:rFonts w:ascii="Arial Narrow" w:hAnsi="Arial Narrow"/>
          <w:b/>
          <w:sz w:val="22"/>
          <w:szCs w:val="22"/>
        </w:rPr>
      </w:pPr>
    </w:p>
    <w:p w:rsidR="002E6FF9" w:rsidRPr="00FA7FC1" w:rsidRDefault="002E6FF9" w:rsidP="002E6FF9">
      <w:pPr>
        <w:spacing w:after="0" w:line="240" w:lineRule="auto"/>
        <w:ind w:left="720"/>
        <w:jc w:val="both"/>
        <w:rPr>
          <w:rFonts w:ascii="Arial Narrow" w:hAnsi="Arial Narrow"/>
          <w:b/>
          <w:sz w:val="22"/>
          <w:szCs w:val="22"/>
        </w:rPr>
      </w:pPr>
      <w:r w:rsidRPr="00FA7FC1">
        <w:rPr>
          <w:rFonts w:ascii="Arial Narrow" w:hAnsi="Arial Narrow"/>
          <w:b/>
          <w:sz w:val="22"/>
          <w:szCs w:val="22"/>
        </w:rPr>
        <w:t>Alcance</w:t>
      </w:r>
    </w:p>
    <w:p w:rsidR="00033E27" w:rsidRPr="00FA7FC1" w:rsidRDefault="00033E27" w:rsidP="00033E27">
      <w:pPr>
        <w:tabs>
          <w:tab w:val="left" w:pos="709"/>
        </w:tabs>
        <w:spacing w:after="0" w:line="240" w:lineRule="auto"/>
        <w:ind w:left="720"/>
        <w:jc w:val="both"/>
        <w:rPr>
          <w:rFonts w:ascii="Arial Narrow" w:hAnsi="Arial Narrow"/>
          <w:bCs/>
          <w:sz w:val="22"/>
          <w:szCs w:val="22"/>
        </w:rPr>
      </w:pPr>
      <w:r>
        <w:rPr>
          <w:rFonts w:ascii="Arial Narrow" w:hAnsi="Arial Narrow"/>
          <w:bCs/>
          <w:sz w:val="22"/>
          <w:szCs w:val="22"/>
        </w:rPr>
        <w:t>El servicio de control específico</w:t>
      </w:r>
      <w:r w:rsidRPr="00FA7FC1">
        <w:rPr>
          <w:rFonts w:ascii="Arial Narrow" w:hAnsi="Arial Narrow"/>
          <w:bCs/>
          <w:sz w:val="22"/>
          <w:szCs w:val="22"/>
        </w:rPr>
        <w:t xml:space="preserve"> </w:t>
      </w:r>
      <w:r>
        <w:rPr>
          <w:rFonts w:ascii="Arial Narrow" w:hAnsi="Arial Narrow"/>
          <w:bCs/>
          <w:sz w:val="22"/>
          <w:szCs w:val="22"/>
        </w:rPr>
        <w:t xml:space="preserve">comprende </w:t>
      </w:r>
      <w:r w:rsidRPr="00FA7FC1">
        <w:rPr>
          <w:rFonts w:ascii="Arial Narrow" w:hAnsi="Arial Narrow"/>
          <w:bCs/>
          <w:sz w:val="22"/>
          <w:szCs w:val="22"/>
        </w:rPr>
        <w:t>el per</w:t>
      </w:r>
      <w:r w:rsidRPr="00FA7FC1">
        <w:rPr>
          <w:rFonts w:ascii="Arial Narrow" w:hAnsi="Arial Narrow"/>
          <w:bCs/>
          <w:color w:val="000000" w:themeColor="text1"/>
          <w:sz w:val="22"/>
          <w:szCs w:val="22"/>
        </w:rPr>
        <w:t>í</w:t>
      </w:r>
      <w:r w:rsidRPr="00FA7FC1">
        <w:rPr>
          <w:rFonts w:ascii="Arial Narrow" w:hAnsi="Arial Narrow"/>
          <w:bCs/>
          <w:sz w:val="22"/>
          <w:szCs w:val="22"/>
        </w:rPr>
        <w:t xml:space="preserve">odo de </w:t>
      </w:r>
      <w:r w:rsidRPr="00FA7FC1">
        <w:rPr>
          <w:rFonts w:ascii="Arial Narrow" w:hAnsi="Arial Narrow"/>
          <w:bCs/>
          <w:color w:val="000000" w:themeColor="text1"/>
          <w:sz w:val="22"/>
          <w:szCs w:val="22"/>
        </w:rPr>
        <w:t>[día</w:t>
      </w:r>
      <w:r>
        <w:rPr>
          <w:rFonts w:ascii="Arial Narrow" w:hAnsi="Arial Narrow"/>
          <w:bCs/>
          <w:color w:val="000000" w:themeColor="text1"/>
          <w:sz w:val="22"/>
          <w:szCs w:val="22"/>
        </w:rPr>
        <w:t>]</w:t>
      </w:r>
      <w:r w:rsidRPr="00FA7FC1">
        <w:rPr>
          <w:rFonts w:ascii="Arial Narrow" w:hAnsi="Arial Narrow"/>
          <w:bCs/>
          <w:color w:val="000000" w:themeColor="text1"/>
          <w:sz w:val="22"/>
          <w:szCs w:val="22"/>
        </w:rPr>
        <w:t xml:space="preserve"> de </w:t>
      </w:r>
      <w:r>
        <w:rPr>
          <w:rFonts w:ascii="Arial Narrow" w:hAnsi="Arial Narrow"/>
          <w:bCs/>
          <w:color w:val="000000" w:themeColor="text1"/>
          <w:sz w:val="22"/>
          <w:szCs w:val="22"/>
        </w:rPr>
        <w:t>[</w:t>
      </w:r>
      <w:r w:rsidRPr="00FA7FC1">
        <w:rPr>
          <w:rFonts w:ascii="Arial Narrow" w:hAnsi="Arial Narrow"/>
          <w:bCs/>
          <w:color w:val="000000" w:themeColor="text1"/>
          <w:sz w:val="22"/>
          <w:szCs w:val="22"/>
        </w:rPr>
        <w:t>mes</w:t>
      </w:r>
      <w:r>
        <w:rPr>
          <w:rFonts w:ascii="Arial Narrow" w:hAnsi="Arial Narrow"/>
          <w:bCs/>
          <w:color w:val="000000" w:themeColor="text1"/>
          <w:sz w:val="22"/>
          <w:szCs w:val="22"/>
        </w:rPr>
        <w:t>]</w:t>
      </w:r>
      <w:r w:rsidRPr="00FA7FC1">
        <w:rPr>
          <w:rFonts w:ascii="Arial Narrow" w:hAnsi="Arial Narrow"/>
          <w:bCs/>
          <w:color w:val="000000" w:themeColor="text1"/>
          <w:sz w:val="22"/>
          <w:szCs w:val="22"/>
        </w:rPr>
        <w:t xml:space="preserve"> de </w:t>
      </w:r>
      <w:r>
        <w:rPr>
          <w:rFonts w:ascii="Arial Narrow" w:hAnsi="Arial Narrow"/>
          <w:bCs/>
          <w:color w:val="000000" w:themeColor="text1"/>
          <w:sz w:val="22"/>
          <w:szCs w:val="22"/>
        </w:rPr>
        <w:t>[</w:t>
      </w:r>
      <w:r w:rsidRPr="00FA7FC1">
        <w:rPr>
          <w:rFonts w:ascii="Arial Narrow" w:hAnsi="Arial Narrow"/>
          <w:bCs/>
          <w:color w:val="000000" w:themeColor="text1"/>
          <w:sz w:val="22"/>
          <w:szCs w:val="22"/>
        </w:rPr>
        <w:t xml:space="preserve">año] al </w:t>
      </w:r>
      <w:r w:rsidRPr="00FA7FC1">
        <w:rPr>
          <w:rFonts w:ascii="Arial Narrow" w:hAnsi="Arial Narrow"/>
          <w:color w:val="000000" w:themeColor="text1"/>
          <w:sz w:val="22"/>
          <w:szCs w:val="22"/>
        </w:rPr>
        <w:t>[</w:t>
      </w:r>
      <w:r w:rsidRPr="00FA7FC1">
        <w:rPr>
          <w:rFonts w:ascii="Arial Narrow" w:hAnsi="Arial Narrow"/>
          <w:sz w:val="22"/>
          <w:szCs w:val="22"/>
        </w:rPr>
        <w:t>día</w:t>
      </w:r>
      <w:r>
        <w:rPr>
          <w:rFonts w:ascii="Arial Narrow" w:hAnsi="Arial Narrow"/>
          <w:sz w:val="22"/>
          <w:szCs w:val="22"/>
        </w:rPr>
        <w:t>]</w:t>
      </w:r>
      <w:r w:rsidRPr="00FA7FC1">
        <w:rPr>
          <w:rFonts w:ascii="Arial Narrow" w:hAnsi="Arial Narrow"/>
          <w:sz w:val="22"/>
          <w:szCs w:val="22"/>
        </w:rPr>
        <w:t xml:space="preserve"> de </w:t>
      </w:r>
      <w:r>
        <w:rPr>
          <w:rFonts w:ascii="Arial Narrow" w:hAnsi="Arial Narrow"/>
          <w:sz w:val="22"/>
          <w:szCs w:val="22"/>
        </w:rPr>
        <w:t>[</w:t>
      </w:r>
      <w:r w:rsidRPr="00FA7FC1">
        <w:rPr>
          <w:rFonts w:ascii="Arial Narrow" w:hAnsi="Arial Narrow"/>
          <w:sz w:val="22"/>
          <w:szCs w:val="22"/>
        </w:rPr>
        <w:t>mes</w:t>
      </w:r>
      <w:r>
        <w:rPr>
          <w:rFonts w:ascii="Arial Narrow" w:hAnsi="Arial Narrow"/>
          <w:sz w:val="22"/>
          <w:szCs w:val="22"/>
        </w:rPr>
        <w:t>]</w:t>
      </w:r>
      <w:r w:rsidRPr="00FA7FC1">
        <w:rPr>
          <w:rFonts w:ascii="Arial Narrow" w:hAnsi="Arial Narrow"/>
          <w:sz w:val="22"/>
          <w:szCs w:val="22"/>
        </w:rPr>
        <w:t xml:space="preserve"> de </w:t>
      </w:r>
      <w:r>
        <w:rPr>
          <w:rFonts w:ascii="Arial Narrow" w:hAnsi="Arial Narrow"/>
          <w:sz w:val="22"/>
          <w:szCs w:val="22"/>
        </w:rPr>
        <w:t>[</w:t>
      </w:r>
      <w:r w:rsidRPr="00FA7FC1">
        <w:rPr>
          <w:rFonts w:ascii="Arial Narrow" w:hAnsi="Arial Narrow"/>
          <w:sz w:val="22"/>
          <w:szCs w:val="22"/>
        </w:rPr>
        <w:t>año]</w:t>
      </w:r>
      <w:r>
        <w:rPr>
          <w:rFonts w:ascii="Arial Narrow" w:hAnsi="Arial Narrow"/>
          <w:bCs/>
          <w:sz w:val="22"/>
          <w:szCs w:val="22"/>
        </w:rPr>
        <w:t>, correspondiente a</w:t>
      </w:r>
      <w:r w:rsidRPr="00FA7FC1">
        <w:rPr>
          <w:rFonts w:ascii="Arial Narrow" w:hAnsi="Arial Narrow"/>
          <w:bCs/>
          <w:sz w:val="22"/>
          <w:szCs w:val="22"/>
        </w:rPr>
        <w:t xml:space="preserve"> la revisión y análisis de la documentación relativa al hecho</w:t>
      </w:r>
      <w:r>
        <w:rPr>
          <w:rFonts w:ascii="Arial Narrow" w:hAnsi="Arial Narrow"/>
          <w:bCs/>
          <w:sz w:val="22"/>
          <w:szCs w:val="22"/>
        </w:rPr>
        <w:t xml:space="preserve"> con evidencias de irregularidad.</w:t>
      </w:r>
    </w:p>
    <w:p w:rsidR="002E6FF9" w:rsidRPr="00033E27" w:rsidRDefault="002E6FF9" w:rsidP="002E6FF9">
      <w:pPr>
        <w:tabs>
          <w:tab w:val="left" w:pos="709"/>
        </w:tabs>
        <w:spacing w:after="0" w:line="240" w:lineRule="auto"/>
        <w:ind w:left="1123"/>
        <w:jc w:val="both"/>
        <w:rPr>
          <w:rFonts w:ascii="Arial Narrow" w:hAnsi="Arial Narrow"/>
          <w:sz w:val="22"/>
          <w:szCs w:val="22"/>
        </w:rPr>
      </w:pPr>
    </w:p>
    <w:p w:rsidR="002E6FF9" w:rsidRPr="00FA7FC1" w:rsidRDefault="002E6FF9" w:rsidP="002E6FF9">
      <w:pPr>
        <w:pStyle w:val="Prrafodelista"/>
        <w:numPr>
          <w:ilvl w:val="0"/>
          <w:numId w:val="7"/>
        </w:numPr>
        <w:spacing w:after="0" w:line="240" w:lineRule="auto"/>
        <w:jc w:val="both"/>
        <w:rPr>
          <w:rFonts w:ascii="Arial Narrow" w:hAnsi="Arial Narrow"/>
          <w:b/>
          <w:sz w:val="22"/>
          <w:szCs w:val="22"/>
        </w:rPr>
      </w:pPr>
      <w:r w:rsidRPr="00FA7FC1">
        <w:rPr>
          <w:rFonts w:ascii="Arial Narrow" w:hAnsi="Arial Narrow"/>
          <w:b/>
          <w:sz w:val="22"/>
          <w:szCs w:val="22"/>
        </w:rPr>
        <w:t>De la entidad o dependencia</w:t>
      </w:r>
    </w:p>
    <w:p w:rsidR="002E6FF9" w:rsidRPr="00FA7FC1" w:rsidRDefault="002E6FF9" w:rsidP="002E6FF9">
      <w:pPr>
        <w:pStyle w:val="Prrafodelista"/>
        <w:spacing w:after="0" w:line="240" w:lineRule="auto"/>
        <w:ind w:left="284"/>
        <w:jc w:val="both"/>
        <w:rPr>
          <w:rFonts w:ascii="Arial Narrow" w:hAnsi="Arial Narrow"/>
          <w:b/>
          <w:sz w:val="22"/>
          <w:szCs w:val="22"/>
        </w:rPr>
      </w:pPr>
    </w:p>
    <w:p w:rsidR="002E6FF9" w:rsidRPr="00FA7FC1" w:rsidRDefault="002E6FF9" w:rsidP="002E6FF9">
      <w:pPr>
        <w:pStyle w:val="Prrafodelista"/>
        <w:spacing w:after="0" w:line="240" w:lineRule="auto"/>
        <w:ind w:right="-250"/>
        <w:rPr>
          <w:rFonts w:ascii="Arial Narrow" w:hAnsi="Arial Narrow"/>
          <w:sz w:val="22"/>
          <w:szCs w:val="22"/>
        </w:rPr>
      </w:pPr>
      <w:r w:rsidRPr="00FA7FC1">
        <w:rPr>
          <w:rFonts w:ascii="Arial Narrow" w:hAnsi="Arial Narrow"/>
          <w:sz w:val="22"/>
          <w:szCs w:val="22"/>
        </w:rPr>
        <w:t>La [nombre de la entidad o dependencia] pertenece al Sector [indicar el sector correspondiente solo sí la entidad o dependencia pertenece a algún sector], en el nivel de gobierno [nacional, regional o local].</w:t>
      </w:r>
    </w:p>
    <w:p w:rsidR="002E6FF9" w:rsidRPr="00FA7FC1" w:rsidRDefault="002E6FF9" w:rsidP="002E6FF9">
      <w:pPr>
        <w:pStyle w:val="Prrafodelista"/>
        <w:spacing w:after="0" w:line="240" w:lineRule="auto"/>
        <w:ind w:right="-250"/>
        <w:rPr>
          <w:rFonts w:ascii="Arial Narrow" w:hAnsi="Arial Narrow"/>
          <w:sz w:val="22"/>
          <w:szCs w:val="22"/>
        </w:rPr>
      </w:pPr>
    </w:p>
    <w:p w:rsidR="002E6FF9" w:rsidRPr="00FA7FC1" w:rsidRDefault="002E6FF9" w:rsidP="002E6FF9">
      <w:pPr>
        <w:pStyle w:val="Prrafodelista"/>
        <w:spacing w:after="0" w:line="240" w:lineRule="auto"/>
        <w:ind w:right="-250"/>
        <w:rPr>
          <w:rFonts w:ascii="Arial Narrow" w:hAnsi="Arial Narrow"/>
          <w:sz w:val="22"/>
          <w:szCs w:val="22"/>
        </w:rPr>
      </w:pPr>
      <w:r w:rsidRPr="00FA7FC1">
        <w:rPr>
          <w:rFonts w:ascii="Arial Narrow" w:hAnsi="Arial Narrow"/>
          <w:sz w:val="22"/>
          <w:szCs w:val="22"/>
        </w:rPr>
        <w:t>A continuación, se muestra la estructura orgánica gráfica de la [nombre de la entidad o dependencia]:</w:t>
      </w:r>
    </w:p>
    <w:p w:rsidR="002E6FF9" w:rsidRPr="00FA7FC1" w:rsidRDefault="002E6FF9" w:rsidP="002E6FF9">
      <w:pPr>
        <w:pStyle w:val="Prrafodelista"/>
        <w:spacing w:after="0" w:line="240" w:lineRule="auto"/>
        <w:ind w:right="-250"/>
        <w:rPr>
          <w:rFonts w:ascii="Arial Narrow" w:hAnsi="Arial Narrow"/>
          <w:sz w:val="22"/>
          <w:szCs w:val="22"/>
        </w:rPr>
      </w:pPr>
    </w:p>
    <w:p w:rsidR="002E6FF9" w:rsidRPr="00FA7FC1" w:rsidRDefault="002E6FF9" w:rsidP="002E6FF9">
      <w:pPr>
        <w:pStyle w:val="Prrafodelista"/>
        <w:spacing w:after="0" w:line="240" w:lineRule="auto"/>
        <w:ind w:right="-250"/>
        <w:rPr>
          <w:rFonts w:ascii="Arial Narrow" w:hAnsi="Arial Narrow"/>
          <w:sz w:val="22"/>
          <w:szCs w:val="22"/>
        </w:rPr>
      </w:pPr>
      <w:r w:rsidRPr="00FA7FC1">
        <w:rPr>
          <w:rFonts w:ascii="Arial Narrow" w:hAnsi="Arial Narrow"/>
          <w:sz w:val="22"/>
          <w:szCs w:val="22"/>
        </w:rPr>
        <w:t>Por ejemplo:</w:t>
      </w:r>
    </w:p>
    <w:p w:rsidR="002E6FF9" w:rsidRPr="00FA7FC1" w:rsidRDefault="002E6FF9" w:rsidP="002E6FF9">
      <w:pPr>
        <w:pStyle w:val="Prrafodelista"/>
        <w:spacing w:after="0" w:line="240" w:lineRule="auto"/>
        <w:ind w:left="1134" w:right="-250"/>
        <w:rPr>
          <w:rFonts w:ascii="Arial Narrow" w:hAnsi="Arial Narrow"/>
          <w:sz w:val="22"/>
          <w:szCs w:val="22"/>
        </w:rPr>
      </w:pPr>
    </w:p>
    <w:p w:rsidR="002E6FF9" w:rsidRDefault="002E6FF9" w:rsidP="002E6FF9">
      <w:pPr>
        <w:pStyle w:val="Prrafodelista"/>
        <w:spacing w:after="0" w:line="240" w:lineRule="auto"/>
        <w:ind w:left="1134" w:right="-250"/>
        <w:rPr>
          <w:rFonts w:ascii="Arial Narrow" w:hAnsi="Arial Narrow"/>
          <w:noProof/>
          <w:sz w:val="22"/>
          <w:szCs w:val="22"/>
          <w:lang w:eastAsia="es-PE"/>
        </w:rPr>
      </w:pPr>
      <w:r>
        <w:rPr>
          <w:rFonts w:ascii="Arial Narrow" w:hAnsi="Arial Narrow"/>
          <w:noProof/>
          <w:sz w:val="22"/>
          <w:szCs w:val="22"/>
          <w:lang w:eastAsia="es-PE"/>
        </w:rPr>
        <w:drawing>
          <wp:inline distT="0" distB="0" distL="0" distR="0" wp14:anchorId="5DDDF4FA" wp14:editId="270BFD0E">
            <wp:extent cx="4272077" cy="45497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2285" cy="4560647"/>
                    </a:xfrm>
                    <a:prstGeom prst="rect">
                      <a:avLst/>
                    </a:prstGeom>
                    <a:noFill/>
                  </pic:spPr>
                </pic:pic>
              </a:graphicData>
            </a:graphic>
          </wp:inline>
        </w:drawing>
      </w:r>
    </w:p>
    <w:p w:rsidR="002E6FF9" w:rsidRDefault="002E6FF9" w:rsidP="002E6FF9">
      <w:pPr>
        <w:pStyle w:val="Prrafodelista"/>
        <w:spacing w:after="0" w:line="240" w:lineRule="auto"/>
        <w:ind w:left="1134" w:right="-250"/>
        <w:rPr>
          <w:rFonts w:ascii="Arial Narrow" w:hAnsi="Arial Narrow"/>
          <w:noProof/>
          <w:sz w:val="22"/>
          <w:szCs w:val="22"/>
          <w:lang w:eastAsia="es-PE"/>
        </w:rPr>
      </w:pPr>
    </w:p>
    <w:p w:rsidR="002E6FF9" w:rsidRPr="00A30406" w:rsidRDefault="00F63552" w:rsidP="002E6FF9">
      <w:pPr>
        <w:spacing w:after="0" w:line="240" w:lineRule="auto"/>
        <w:ind w:right="-250"/>
        <w:rPr>
          <w:rFonts w:ascii="Arial Narrow" w:hAnsi="Arial Narrow"/>
          <w:sz w:val="18"/>
          <w:szCs w:val="22"/>
        </w:rPr>
      </w:pPr>
      <w:r>
        <w:rPr>
          <w:rFonts w:ascii="Arial Narrow" w:hAnsi="Arial Narrow"/>
          <w:sz w:val="18"/>
          <w:szCs w:val="22"/>
        </w:rPr>
        <w:t xml:space="preserve">                 </w:t>
      </w:r>
      <w:r w:rsidR="002E6FF9" w:rsidRPr="00A30406">
        <w:rPr>
          <w:rFonts w:ascii="Arial Narrow" w:hAnsi="Arial Narrow"/>
          <w:sz w:val="18"/>
          <w:szCs w:val="22"/>
        </w:rPr>
        <w:t>Fuente: [Indicar la fuente de la cual se obtiene la estructura gráfica de la entidad o dependencia]</w:t>
      </w:r>
    </w:p>
    <w:p w:rsidR="002E6FF9" w:rsidRPr="00FA7FC1" w:rsidRDefault="002E6FF9" w:rsidP="002E6FF9">
      <w:pPr>
        <w:pStyle w:val="Prrafodelista"/>
        <w:spacing w:after="0" w:line="240" w:lineRule="auto"/>
        <w:ind w:left="1429" w:right="-250"/>
        <w:rPr>
          <w:rFonts w:ascii="Arial Narrow" w:hAnsi="Arial Narrow"/>
          <w:sz w:val="22"/>
          <w:szCs w:val="22"/>
        </w:rPr>
      </w:pPr>
    </w:p>
    <w:p w:rsidR="002E6FF9" w:rsidRPr="00FA7FC1" w:rsidRDefault="002E6FF9" w:rsidP="002E6FF9">
      <w:pPr>
        <w:pStyle w:val="Prrafodelista"/>
        <w:numPr>
          <w:ilvl w:val="0"/>
          <w:numId w:val="7"/>
        </w:numPr>
        <w:spacing w:after="0" w:line="240" w:lineRule="auto"/>
        <w:ind w:right="-250"/>
        <w:rPr>
          <w:rFonts w:ascii="Arial Narrow" w:hAnsi="Arial Narrow"/>
          <w:sz w:val="22"/>
          <w:szCs w:val="22"/>
        </w:rPr>
      </w:pPr>
      <w:r w:rsidRPr="00FA7FC1">
        <w:rPr>
          <w:rFonts w:ascii="Arial Narrow" w:hAnsi="Arial Narrow"/>
          <w:b/>
          <w:sz w:val="22"/>
          <w:szCs w:val="22"/>
        </w:rPr>
        <w:t>Comunicación del Pliego de Hechos</w:t>
      </w:r>
    </w:p>
    <w:p w:rsidR="002E6FF9" w:rsidRPr="00FA7FC1" w:rsidRDefault="002E6FF9" w:rsidP="002E6FF9">
      <w:pPr>
        <w:pStyle w:val="Prrafodelista"/>
        <w:spacing w:after="0" w:line="240" w:lineRule="auto"/>
        <w:ind w:left="1429" w:right="-250"/>
        <w:rPr>
          <w:rFonts w:ascii="Arial Narrow" w:hAnsi="Arial Narrow"/>
          <w:b/>
          <w:sz w:val="22"/>
          <w:szCs w:val="22"/>
        </w:rPr>
      </w:pPr>
    </w:p>
    <w:p w:rsidR="002E6FF9" w:rsidRPr="00FA7FC1" w:rsidRDefault="002E6FF9" w:rsidP="002E6FF9">
      <w:pPr>
        <w:pStyle w:val="Prrafodelista"/>
        <w:spacing w:after="0" w:line="240" w:lineRule="auto"/>
        <w:ind w:left="709" w:hanging="1"/>
        <w:jc w:val="both"/>
        <w:rPr>
          <w:rFonts w:ascii="Arial Narrow" w:hAnsi="Arial Narrow"/>
          <w:sz w:val="22"/>
          <w:szCs w:val="22"/>
        </w:rPr>
      </w:pPr>
      <w:r w:rsidRPr="00FA7FC1">
        <w:rPr>
          <w:rFonts w:ascii="Arial Narrow" w:hAnsi="Arial Narrow"/>
          <w:bCs/>
          <w:sz w:val="22"/>
          <w:szCs w:val="22"/>
        </w:rPr>
        <w:t xml:space="preserve">En aplicación del </w:t>
      </w:r>
      <w:r w:rsidRPr="00FA7FC1">
        <w:rPr>
          <w:rFonts w:ascii="Arial Narrow" w:hAnsi="Arial Narrow"/>
          <w:sz w:val="22"/>
          <w:szCs w:val="22"/>
        </w:rPr>
        <w:t xml:space="preserve">numeral 7.31 de las Normas Generales de Control Gubernamental, aprobadas con Resolución de Contraloría </w:t>
      </w:r>
      <w:proofErr w:type="spellStart"/>
      <w:r w:rsidR="00E80B0C">
        <w:rPr>
          <w:rFonts w:ascii="Arial Narrow" w:hAnsi="Arial Narrow"/>
          <w:sz w:val="22"/>
          <w:szCs w:val="22"/>
        </w:rPr>
        <w:t>N</w:t>
      </w:r>
      <w:r w:rsidRPr="00FA7FC1">
        <w:rPr>
          <w:rFonts w:ascii="Arial Narrow" w:hAnsi="Arial Narrow"/>
          <w:sz w:val="22"/>
          <w:szCs w:val="22"/>
        </w:rPr>
        <w:t>°</w:t>
      </w:r>
      <w:proofErr w:type="spellEnd"/>
      <w:r w:rsidRPr="00FA7FC1">
        <w:rPr>
          <w:rFonts w:ascii="Arial Narrow" w:hAnsi="Arial Narrow"/>
          <w:sz w:val="22"/>
          <w:szCs w:val="22"/>
        </w:rPr>
        <w:t xml:space="preserve"> 273-2014-CG y sus modificatorias, y la Directiva </w:t>
      </w:r>
      <w:proofErr w:type="spellStart"/>
      <w:r w:rsidR="00E80B0C">
        <w:rPr>
          <w:rFonts w:ascii="Arial Narrow" w:hAnsi="Arial Narrow"/>
          <w:sz w:val="22"/>
          <w:szCs w:val="22"/>
        </w:rPr>
        <w:t>N</w:t>
      </w:r>
      <w:r w:rsidRPr="00FA7FC1">
        <w:rPr>
          <w:rFonts w:ascii="Arial Narrow" w:hAnsi="Arial Narrow"/>
          <w:sz w:val="22"/>
          <w:szCs w:val="22"/>
        </w:rPr>
        <w:t>°</w:t>
      </w:r>
      <w:proofErr w:type="spellEnd"/>
      <w:r w:rsidRPr="00FA7FC1">
        <w:rPr>
          <w:rFonts w:ascii="Arial Narrow" w:hAnsi="Arial Narrow"/>
          <w:sz w:val="22"/>
          <w:szCs w:val="22"/>
        </w:rPr>
        <w:t xml:space="preserve"> </w:t>
      </w:r>
      <w:r w:rsidR="00B55827">
        <w:rPr>
          <w:rFonts w:ascii="Arial Narrow" w:hAnsi="Arial Narrow"/>
          <w:sz w:val="22"/>
          <w:szCs w:val="22"/>
        </w:rPr>
        <w:t>007</w:t>
      </w:r>
      <w:r w:rsidRPr="00FA7FC1">
        <w:rPr>
          <w:rFonts w:ascii="Arial Narrow" w:hAnsi="Arial Narrow"/>
          <w:sz w:val="22"/>
          <w:szCs w:val="22"/>
        </w:rPr>
        <w:t>-2019-CG/NORM “</w:t>
      </w:r>
      <w:r>
        <w:rPr>
          <w:rFonts w:ascii="Arial Narrow" w:hAnsi="Arial Narrow"/>
          <w:sz w:val="22"/>
          <w:szCs w:val="22"/>
          <w:lang w:val="es-ES"/>
        </w:rPr>
        <w:t xml:space="preserve">Servicio de Control Específico a Hechos con </w:t>
      </w:r>
      <w:r w:rsidR="00B55827">
        <w:rPr>
          <w:rFonts w:ascii="Arial Narrow" w:hAnsi="Arial Narrow"/>
          <w:sz w:val="22"/>
          <w:szCs w:val="22"/>
          <w:lang w:val="es-ES"/>
        </w:rPr>
        <w:t>Presunta</w:t>
      </w:r>
      <w:r>
        <w:rPr>
          <w:rFonts w:ascii="Arial Narrow" w:hAnsi="Arial Narrow"/>
          <w:sz w:val="22"/>
          <w:szCs w:val="22"/>
          <w:lang w:val="es-ES"/>
        </w:rPr>
        <w:t xml:space="preserve"> Irregularidad</w:t>
      </w:r>
      <w:r w:rsidRPr="00FA7FC1">
        <w:rPr>
          <w:rFonts w:ascii="Arial Narrow" w:hAnsi="Arial Narrow"/>
          <w:sz w:val="22"/>
          <w:szCs w:val="22"/>
        </w:rPr>
        <w:t xml:space="preserve">”, se cumplió con el procedimiento de comunicación del Pliego de Hechos a las personas comprendidas en los hechos </w:t>
      </w:r>
      <w:r>
        <w:rPr>
          <w:rFonts w:ascii="Arial Narrow" w:hAnsi="Arial Narrow"/>
          <w:sz w:val="22"/>
          <w:szCs w:val="22"/>
        </w:rPr>
        <w:t>con evidencias de irregularidad</w:t>
      </w:r>
      <w:r w:rsidRPr="00FA7FC1">
        <w:rPr>
          <w:rFonts w:ascii="Arial Narrow" w:hAnsi="Arial Narrow"/>
          <w:sz w:val="22"/>
          <w:szCs w:val="22"/>
        </w:rPr>
        <w:t xml:space="preserve"> a fin que formulen sus comentarios.</w:t>
      </w:r>
    </w:p>
    <w:p w:rsidR="002E6FF9" w:rsidRPr="00FA7FC1" w:rsidRDefault="002E6FF9" w:rsidP="002E6FF9">
      <w:pPr>
        <w:pStyle w:val="Prrafodelista"/>
        <w:spacing w:after="0" w:line="240" w:lineRule="auto"/>
        <w:ind w:left="709" w:hanging="1"/>
        <w:jc w:val="both"/>
        <w:rPr>
          <w:rFonts w:ascii="Arial Narrow" w:hAnsi="Arial Narrow"/>
          <w:sz w:val="22"/>
          <w:szCs w:val="22"/>
        </w:rPr>
      </w:pPr>
    </w:p>
    <w:p w:rsidR="002E6FF9" w:rsidRPr="00FA7FC1" w:rsidRDefault="002E6FF9" w:rsidP="002E6FF9">
      <w:pPr>
        <w:pStyle w:val="Prrafodelista"/>
        <w:spacing w:after="0" w:line="240" w:lineRule="auto"/>
        <w:ind w:left="709" w:hanging="1"/>
        <w:jc w:val="both"/>
        <w:rPr>
          <w:rFonts w:ascii="Arial Narrow" w:hAnsi="Arial Narrow"/>
          <w:sz w:val="22"/>
          <w:szCs w:val="22"/>
        </w:rPr>
      </w:pPr>
      <w:r w:rsidRPr="00FA7FC1">
        <w:rPr>
          <w:rFonts w:ascii="Arial Narrow" w:hAnsi="Arial Narrow"/>
          <w:sz w:val="22"/>
          <w:szCs w:val="22"/>
        </w:rPr>
        <w:t>Cuando no se ha logrado comunicar el Pliego de Hechos a uno o más involucrados, se consigna el siguiente párrafo:</w:t>
      </w:r>
    </w:p>
    <w:p w:rsidR="002E6FF9" w:rsidRPr="00FA7FC1" w:rsidRDefault="002E6FF9" w:rsidP="002E6FF9">
      <w:pPr>
        <w:pStyle w:val="Prrafodelista"/>
        <w:spacing w:after="0" w:line="240" w:lineRule="auto"/>
        <w:ind w:left="709" w:hanging="1"/>
        <w:jc w:val="both"/>
        <w:rPr>
          <w:rFonts w:ascii="Arial Narrow" w:hAnsi="Arial Narrow"/>
          <w:sz w:val="22"/>
          <w:szCs w:val="22"/>
        </w:rPr>
      </w:pPr>
    </w:p>
    <w:p w:rsidR="002E6FF9" w:rsidRDefault="002E6FF9" w:rsidP="002E6FF9">
      <w:pPr>
        <w:pStyle w:val="Prrafodelista"/>
        <w:spacing w:after="0" w:line="240" w:lineRule="auto"/>
        <w:ind w:left="709" w:hanging="1"/>
        <w:jc w:val="both"/>
        <w:rPr>
          <w:rFonts w:ascii="Arial Narrow" w:hAnsi="Arial Narrow"/>
          <w:sz w:val="22"/>
          <w:szCs w:val="22"/>
          <w:lang w:val="es-ES"/>
        </w:rPr>
      </w:pPr>
      <w:r w:rsidRPr="00FA7FC1">
        <w:rPr>
          <w:rFonts w:ascii="Arial Narrow" w:hAnsi="Arial Narrow"/>
          <w:sz w:val="22"/>
          <w:szCs w:val="22"/>
        </w:rPr>
        <w:t xml:space="preserve">El funcionario </w:t>
      </w:r>
      <w:r w:rsidR="00E80B0C">
        <w:rPr>
          <w:rFonts w:ascii="Arial Narrow" w:hAnsi="Arial Narrow"/>
          <w:sz w:val="22"/>
          <w:szCs w:val="22"/>
        </w:rPr>
        <w:t>o</w:t>
      </w:r>
      <w:r w:rsidRPr="00FA7FC1">
        <w:rPr>
          <w:rFonts w:ascii="Arial Narrow" w:hAnsi="Arial Narrow"/>
          <w:sz w:val="22"/>
          <w:szCs w:val="22"/>
        </w:rPr>
        <w:t xml:space="preserve"> servidor público [Nombres y apellidos], no se aperson</w:t>
      </w:r>
      <w:r w:rsidR="00E80B0C">
        <w:rPr>
          <w:rFonts w:ascii="Arial Narrow" w:hAnsi="Arial Narrow"/>
          <w:sz w:val="22"/>
          <w:szCs w:val="22"/>
        </w:rPr>
        <w:t>ó</w:t>
      </w:r>
      <w:r w:rsidRPr="00FA7FC1">
        <w:rPr>
          <w:rFonts w:ascii="Arial Narrow" w:hAnsi="Arial Narrow"/>
          <w:sz w:val="22"/>
          <w:szCs w:val="22"/>
        </w:rPr>
        <w:t xml:space="preserve"> a recabar la comunicación del Pliego de Hechos, no obstante haber sido notificado, según el procedimiento establecido en la Directiva </w:t>
      </w:r>
      <w:proofErr w:type="spellStart"/>
      <w:r w:rsidR="00E80B0C">
        <w:rPr>
          <w:rFonts w:ascii="Arial Narrow" w:hAnsi="Arial Narrow"/>
          <w:sz w:val="22"/>
          <w:szCs w:val="22"/>
        </w:rPr>
        <w:t>N</w:t>
      </w:r>
      <w:r w:rsidRPr="00FA7FC1">
        <w:rPr>
          <w:rFonts w:ascii="Arial Narrow" w:hAnsi="Arial Narrow"/>
          <w:sz w:val="22"/>
          <w:szCs w:val="22"/>
        </w:rPr>
        <w:t>°</w:t>
      </w:r>
      <w:proofErr w:type="spellEnd"/>
      <w:r w:rsidRPr="00FA7FC1">
        <w:rPr>
          <w:rFonts w:ascii="Arial Narrow" w:hAnsi="Arial Narrow"/>
          <w:sz w:val="22"/>
          <w:szCs w:val="22"/>
        </w:rPr>
        <w:t xml:space="preserve"> </w:t>
      </w:r>
      <w:r w:rsidR="00B55827">
        <w:rPr>
          <w:rFonts w:ascii="Arial Narrow" w:hAnsi="Arial Narrow"/>
          <w:sz w:val="22"/>
          <w:szCs w:val="22"/>
        </w:rPr>
        <w:t>007</w:t>
      </w:r>
      <w:r w:rsidRPr="00FA7FC1">
        <w:rPr>
          <w:rFonts w:ascii="Arial Narrow" w:hAnsi="Arial Narrow"/>
          <w:sz w:val="22"/>
          <w:szCs w:val="22"/>
        </w:rPr>
        <w:t>-2019-CG/NORM “</w:t>
      </w:r>
      <w:r>
        <w:rPr>
          <w:rFonts w:ascii="Arial Narrow" w:hAnsi="Arial Narrow"/>
          <w:sz w:val="22"/>
          <w:szCs w:val="22"/>
          <w:lang w:val="es-ES"/>
        </w:rPr>
        <w:t xml:space="preserve">Servicio de Control Específico a Hechos con </w:t>
      </w:r>
      <w:r w:rsidR="00B55827">
        <w:rPr>
          <w:rFonts w:ascii="Arial Narrow" w:hAnsi="Arial Narrow"/>
          <w:sz w:val="22"/>
          <w:szCs w:val="22"/>
          <w:lang w:val="es-ES"/>
        </w:rPr>
        <w:t>Presunta</w:t>
      </w:r>
      <w:r>
        <w:rPr>
          <w:rFonts w:ascii="Arial Narrow" w:hAnsi="Arial Narrow"/>
          <w:sz w:val="22"/>
          <w:szCs w:val="22"/>
          <w:lang w:val="es-ES"/>
        </w:rPr>
        <w:t xml:space="preserve"> Irregularidad”.</w:t>
      </w:r>
    </w:p>
    <w:p w:rsidR="002E6FF9" w:rsidRDefault="002E6FF9" w:rsidP="002E6FF9">
      <w:pPr>
        <w:pStyle w:val="Prrafodelista"/>
        <w:spacing w:after="0" w:line="240" w:lineRule="auto"/>
        <w:ind w:left="709" w:hanging="1"/>
        <w:jc w:val="both"/>
        <w:rPr>
          <w:rFonts w:ascii="Arial Narrow" w:hAnsi="Arial Narrow"/>
          <w:sz w:val="22"/>
          <w:szCs w:val="22"/>
          <w:lang w:val="es-ES"/>
        </w:rPr>
      </w:pPr>
    </w:p>
    <w:p w:rsidR="00E953B7" w:rsidRPr="002E6FF9" w:rsidRDefault="00E953B7" w:rsidP="00A30406">
      <w:pPr>
        <w:pStyle w:val="Prrafodelista"/>
        <w:spacing w:after="0" w:line="240" w:lineRule="auto"/>
        <w:ind w:left="709" w:hanging="425"/>
        <w:jc w:val="both"/>
        <w:rPr>
          <w:rFonts w:ascii="Arial Narrow" w:hAnsi="Arial Narrow"/>
          <w:b/>
          <w:sz w:val="22"/>
          <w:szCs w:val="22"/>
          <w:lang w:val="es-ES"/>
        </w:rPr>
      </w:pPr>
    </w:p>
    <w:p w:rsidR="0039545D" w:rsidRPr="00F63552" w:rsidRDefault="0039545D" w:rsidP="00FA7FC1">
      <w:pPr>
        <w:pStyle w:val="Prrafodelista"/>
        <w:numPr>
          <w:ilvl w:val="0"/>
          <w:numId w:val="5"/>
        </w:numPr>
        <w:spacing w:after="0" w:line="240" w:lineRule="auto"/>
        <w:ind w:right="-250"/>
        <w:rPr>
          <w:rFonts w:ascii="Arial Narrow" w:hAnsi="Arial Narrow"/>
          <w:sz w:val="22"/>
          <w:szCs w:val="22"/>
        </w:rPr>
      </w:pPr>
      <w:r w:rsidRPr="00F63552">
        <w:rPr>
          <w:rFonts w:ascii="Arial Narrow" w:hAnsi="Arial Narrow"/>
          <w:b/>
          <w:sz w:val="22"/>
          <w:szCs w:val="22"/>
        </w:rPr>
        <w:lastRenderedPageBreak/>
        <w:t>ARGUMENTOS DE HECHO</w:t>
      </w:r>
    </w:p>
    <w:p w:rsidR="0039545D" w:rsidRPr="00FA7FC1" w:rsidRDefault="0039545D" w:rsidP="00FA7FC1">
      <w:pPr>
        <w:pStyle w:val="Prrafodelista"/>
        <w:spacing w:after="0" w:line="240" w:lineRule="auto"/>
        <w:ind w:left="1080" w:right="-250"/>
        <w:rPr>
          <w:rFonts w:ascii="Arial Narrow" w:hAnsi="Arial Narrow"/>
          <w:sz w:val="22"/>
          <w:szCs w:val="22"/>
        </w:rPr>
      </w:pPr>
    </w:p>
    <w:p w:rsidR="00033E27" w:rsidRDefault="00033E27" w:rsidP="00033E27">
      <w:pPr>
        <w:spacing w:after="0" w:line="240" w:lineRule="auto"/>
        <w:ind w:left="360"/>
        <w:jc w:val="both"/>
        <w:rPr>
          <w:rFonts w:ascii="Arial Narrow" w:hAnsi="Arial Narrow"/>
          <w:b/>
          <w:sz w:val="22"/>
          <w:szCs w:val="22"/>
          <w:lang w:val="es-ES"/>
        </w:rPr>
      </w:pPr>
      <w:r w:rsidRPr="00FA7FC1">
        <w:rPr>
          <w:rFonts w:ascii="Arial Narrow" w:hAnsi="Arial Narrow"/>
          <w:b/>
          <w:sz w:val="22"/>
          <w:szCs w:val="22"/>
          <w:lang w:val="es-ES"/>
        </w:rPr>
        <w:t>“[Sumilla del incumplimiento</w:t>
      </w:r>
      <w:r>
        <w:rPr>
          <w:rFonts w:ascii="Arial Narrow" w:hAnsi="Arial Narrow"/>
          <w:b/>
          <w:sz w:val="22"/>
          <w:szCs w:val="22"/>
          <w:lang w:val="es-ES"/>
        </w:rPr>
        <w:t xml:space="preserve"> referido al hecho con evidencias de irregularidad, considerando sólo la condición y el efecto</w:t>
      </w:r>
      <w:r w:rsidRPr="00FA7FC1">
        <w:rPr>
          <w:rFonts w:ascii="Arial Narrow" w:hAnsi="Arial Narrow"/>
          <w:b/>
          <w:sz w:val="22"/>
          <w:szCs w:val="22"/>
          <w:lang w:val="es-ES"/>
        </w:rPr>
        <w:t>]</w:t>
      </w:r>
      <w:r>
        <w:rPr>
          <w:rFonts w:ascii="Arial Narrow" w:hAnsi="Arial Narrow"/>
          <w:b/>
          <w:sz w:val="22"/>
          <w:szCs w:val="22"/>
          <w:lang w:val="es-ES"/>
        </w:rPr>
        <w:t>”</w:t>
      </w:r>
    </w:p>
    <w:p w:rsidR="00033E27" w:rsidRDefault="00033E27" w:rsidP="00033E27">
      <w:pPr>
        <w:spacing w:after="0" w:line="240" w:lineRule="auto"/>
        <w:ind w:left="360"/>
        <w:jc w:val="both"/>
        <w:rPr>
          <w:rFonts w:ascii="Arial Narrow" w:hAnsi="Arial Narrow"/>
          <w:b/>
          <w:sz w:val="22"/>
          <w:szCs w:val="22"/>
          <w:lang w:val="es-ES"/>
        </w:rPr>
      </w:pPr>
    </w:p>
    <w:p w:rsidR="00033E27" w:rsidRPr="00C30A0B" w:rsidRDefault="00033E27" w:rsidP="00033E27">
      <w:pPr>
        <w:spacing w:after="0" w:line="240" w:lineRule="auto"/>
        <w:ind w:left="360"/>
        <w:jc w:val="both"/>
        <w:rPr>
          <w:rFonts w:ascii="Arial Narrow" w:hAnsi="Arial Narrow"/>
          <w:b/>
          <w:sz w:val="22"/>
          <w:szCs w:val="22"/>
          <w:lang w:val="es-ES"/>
        </w:rPr>
      </w:pPr>
      <w:r>
        <w:rPr>
          <w:rFonts w:ascii="Arial Narrow" w:hAnsi="Arial Narrow"/>
          <w:b/>
          <w:sz w:val="22"/>
          <w:szCs w:val="22"/>
          <w:lang w:val="es-ES"/>
        </w:rPr>
        <w:t xml:space="preserve">[Elementos de la irregularidad: </w:t>
      </w:r>
      <w:r w:rsidRPr="00FA7FC1">
        <w:rPr>
          <w:rFonts w:ascii="Arial Narrow" w:hAnsi="Arial Narrow"/>
          <w:sz w:val="22"/>
          <w:szCs w:val="22"/>
          <w:lang w:val="es-ES"/>
        </w:rPr>
        <w:t xml:space="preserve">Describir </w:t>
      </w:r>
      <w:r>
        <w:rPr>
          <w:rFonts w:ascii="Arial Narrow" w:hAnsi="Arial Narrow"/>
          <w:sz w:val="22"/>
          <w:szCs w:val="22"/>
          <w:lang w:val="es-ES"/>
        </w:rPr>
        <w:t>el(</w:t>
      </w:r>
      <w:r w:rsidRPr="00FA7FC1">
        <w:rPr>
          <w:rFonts w:ascii="Arial Narrow" w:hAnsi="Arial Narrow"/>
          <w:sz w:val="22"/>
          <w:szCs w:val="22"/>
          <w:lang w:val="es-ES"/>
        </w:rPr>
        <w:t>los</w:t>
      </w:r>
      <w:r>
        <w:rPr>
          <w:rFonts w:ascii="Arial Narrow" w:hAnsi="Arial Narrow"/>
          <w:sz w:val="22"/>
          <w:szCs w:val="22"/>
          <w:lang w:val="es-ES"/>
        </w:rPr>
        <w:t>)</w:t>
      </w:r>
      <w:r w:rsidRPr="00FA7FC1">
        <w:rPr>
          <w:rFonts w:ascii="Arial Narrow" w:hAnsi="Arial Narrow"/>
          <w:sz w:val="22"/>
          <w:szCs w:val="22"/>
          <w:lang w:val="es-ES"/>
        </w:rPr>
        <w:t xml:space="preserve"> hecho</w:t>
      </w:r>
      <w:r>
        <w:rPr>
          <w:rFonts w:ascii="Arial Narrow" w:hAnsi="Arial Narrow"/>
          <w:sz w:val="22"/>
          <w:szCs w:val="22"/>
          <w:lang w:val="es-ES"/>
        </w:rPr>
        <w:t>(</w:t>
      </w:r>
      <w:r w:rsidRPr="00FA7FC1">
        <w:rPr>
          <w:rFonts w:ascii="Arial Narrow" w:hAnsi="Arial Narrow"/>
          <w:sz w:val="22"/>
          <w:szCs w:val="22"/>
          <w:lang w:val="es-ES"/>
        </w:rPr>
        <w:t>s</w:t>
      </w:r>
      <w:r>
        <w:rPr>
          <w:rFonts w:ascii="Arial Narrow" w:hAnsi="Arial Narrow"/>
          <w:sz w:val="22"/>
          <w:szCs w:val="22"/>
          <w:lang w:val="es-ES"/>
        </w:rPr>
        <w:t>)</w:t>
      </w:r>
      <w:r w:rsidRPr="00FA7FC1">
        <w:rPr>
          <w:rFonts w:ascii="Arial Narrow" w:hAnsi="Arial Narrow"/>
          <w:sz w:val="22"/>
          <w:szCs w:val="22"/>
          <w:lang w:val="es-ES"/>
        </w:rPr>
        <w:t xml:space="preserve"> </w:t>
      </w:r>
      <w:r>
        <w:rPr>
          <w:rFonts w:ascii="Arial Narrow" w:hAnsi="Arial Narrow"/>
          <w:sz w:val="22"/>
          <w:szCs w:val="22"/>
          <w:lang w:val="es-ES"/>
        </w:rPr>
        <w:t>con evidencias de irregularidad</w:t>
      </w:r>
      <w:r w:rsidRPr="00FA7FC1">
        <w:rPr>
          <w:rFonts w:ascii="Arial Narrow" w:hAnsi="Arial Narrow"/>
          <w:sz w:val="22"/>
          <w:szCs w:val="22"/>
          <w:lang w:val="es-ES"/>
        </w:rPr>
        <w:t xml:space="preserve"> identifica</w:t>
      </w:r>
      <w:r>
        <w:rPr>
          <w:rFonts w:ascii="Arial Narrow" w:hAnsi="Arial Narrow"/>
          <w:sz w:val="22"/>
          <w:szCs w:val="22"/>
          <w:lang w:val="es-ES"/>
        </w:rPr>
        <w:t>ndo el asunto materia del incumplimiento</w:t>
      </w:r>
      <w:r w:rsidRPr="00FA7FC1">
        <w:rPr>
          <w:rFonts w:ascii="Arial Narrow" w:hAnsi="Arial Narrow"/>
          <w:sz w:val="22"/>
          <w:szCs w:val="22"/>
          <w:lang w:val="es-ES"/>
        </w:rPr>
        <w:t>, teniendo en cuenta sus elementos:</w:t>
      </w:r>
      <w:r>
        <w:rPr>
          <w:rFonts w:ascii="Arial Narrow" w:hAnsi="Arial Narrow"/>
          <w:sz w:val="22"/>
          <w:szCs w:val="22"/>
          <w:lang w:val="es-ES"/>
        </w:rPr>
        <w:t xml:space="preserve"> c</w:t>
      </w:r>
      <w:r w:rsidRPr="00FA7FC1">
        <w:rPr>
          <w:rFonts w:ascii="Arial Narrow" w:hAnsi="Arial Narrow"/>
          <w:sz w:val="22"/>
          <w:szCs w:val="22"/>
          <w:lang w:val="es-ES"/>
        </w:rPr>
        <w:t>ondición, criterio, efecto y causa</w:t>
      </w:r>
      <w:r>
        <w:rPr>
          <w:rFonts w:ascii="Arial Narrow" w:hAnsi="Arial Narrow"/>
          <w:sz w:val="22"/>
          <w:szCs w:val="22"/>
          <w:lang w:val="es-ES"/>
        </w:rPr>
        <w:t>.]</w:t>
      </w:r>
    </w:p>
    <w:p w:rsidR="00033E27" w:rsidRPr="00FA7FC1" w:rsidRDefault="00033E27" w:rsidP="00033E27">
      <w:pPr>
        <w:spacing w:after="0" w:line="240" w:lineRule="auto"/>
        <w:jc w:val="both"/>
        <w:rPr>
          <w:rFonts w:ascii="Arial Narrow" w:hAnsi="Arial Narrow"/>
          <w:sz w:val="22"/>
          <w:szCs w:val="22"/>
          <w:lang w:val="es-ES_tradnl"/>
        </w:rPr>
      </w:pPr>
    </w:p>
    <w:p w:rsidR="00033E27" w:rsidRDefault="00033E27" w:rsidP="00033E27">
      <w:pPr>
        <w:spacing w:after="0" w:line="240" w:lineRule="auto"/>
        <w:ind w:left="349"/>
        <w:jc w:val="both"/>
        <w:rPr>
          <w:rFonts w:ascii="Arial Narrow" w:hAnsi="Arial Narrow"/>
          <w:b/>
          <w:sz w:val="22"/>
          <w:szCs w:val="22"/>
          <w:lang w:val="es-ES_tradnl"/>
        </w:rPr>
      </w:pPr>
      <w:r>
        <w:rPr>
          <w:rFonts w:ascii="Arial Narrow" w:hAnsi="Arial Narrow"/>
          <w:b/>
          <w:sz w:val="22"/>
          <w:szCs w:val="22"/>
          <w:lang w:val="es-ES_tradnl"/>
        </w:rPr>
        <w:t>[</w:t>
      </w:r>
      <w:r w:rsidRPr="007979C1">
        <w:rPr>
          <w:rFonts w:ascii="Arial Narrow" w:hAnsi="Arial Narrow"/>
          <w:b/>
          <w:sz w:val="22"/>
          <w:szCs w:val="22"/>
          <w:lang w:val="es-ES_tradnl"/>
        </w:rPr>
        <w:t>Comentarios de las personas comprendidas en los hechos</w:t>
      </w:r>
    </w:p>
    <w:p w:rsidR="00033E27" w:rsidRPr="007979C1" w:rsidRDefault="00033E27" w:rsidP="00033E27">
      <w:pPr>
        <w:spacing w:after="0" w:line="240" w:lineRule="auto"/>
        <w:ind w:left="349"/>
        <w:jc w:val="both"/>
        <w:rPr>
          <w:rFonts w:ascii="Arial Narrow" w:hAnsi="Arial Narrow"/>
          <w:b/>
          <w:sz w:val="22"/>
          <w:szCs w:val="22"/>
          <w:lang w:val="es-ES_tradnl"/>
        </w:rPr>
      </w:pPr>
    </w:p>
    <w:p w:rsidR="00033E27" w:rsidRPr="007979C1" w:rsidRDefault="00033E27" w:rsidP="00033E27">
      <w:pPr>
        <w:pStyle w:val="Prrafodelista"/>
        <w:numPr>
          <w:ilvl w:val="0"/>
          <w:numId w:val="25"/>
        </w:numPr>
        <w:spacing w:after="0" w:line="240" w:lineRule="auto"/>
        <w:ind w:left="709"/>
        <w:jc w:val="both"/>
        <w:rPr>
          <w:rFonts w:ascii="Arial Narrow" w:hAnsi="Arial Narrow"/>
          <w:color w:val="000000"/>
          <w:sz w:val="22"/>
          <w:szCs w:val="22"/>
          <w:lang w:val="es-ES_tradnl"/>
        </w:rPr>
      </w:pPr>
      <w:r w:rsidRPr="007979C1">
        <w:rPr>
          <w:rFonts w:ascii="Arial Narrow" w:hAnsi="Arial Narrow"/>
          <w:color w:val="000000"/>
          <w:sz w:val="22"/>
          <w:szCs w:val="22"/>
          <w:lang w:val="es-ES_tradnl"/>
        </w:rPr>
        <w:t xml:space="preserve">Mencionar que las personas comprendidas en los hechos presentaron sus comentarios, indicando si estos fueron documentados, </w:t>
      </w:r>
      <w:r>
        <w:rPr>
          <w:rFonts w:ascii="Arial Narrow" w:hAnsi="Arial Narrow"/>
          <w:color w:val="000000"/>
          <w:sz w:val="22"/>
          <w:szCs w:val="22"/>
          <w:lang w:val="es-ES_tradnl"/>
        </w:rPr>
        <w:t>conforme al</w:t>
      </w:r>
      <w:r w:rsidRPr="007979C1">
        <w:rPr>
          <w:rFonts w:ascii="Arial Narrow" w:hAnsi="Arial Narrow"/>
          <w:color w:val="000000"/>
          <w:sz w:val="22"/>
          <w:szCs w:val="22"/>
          <w:lang w:val="es-ES_tradnl"/>
        </w:rPr>
        <w:t xml:space="preserve"> </w:t>
      </w:r>
      <w:r w:rsidRPr="00183AF3">
        <w:rPr>
          <w:rFonts w:ascii="Arial Narrow" w:hAnsi="Arial Narrow"/>
          <w:b/>
          <w:color w:val="000000"/>
          <w:sz w:val="22"/>
          <w:szCs w:val="22"/>
          <w:lang w:val="es-ES_tradnl"/>
        </w:rPr>
        <w:t xml:space="preserve">apéndice </w:t>
      </w:r>
      <w:proofErr w:type="spellStart"/>
      <w:r w:rsidRPr="00183AF3">
        <w:rPr>
          <w:rFonts w:ascii="Arial Narrow" w:hAnsi="Arial Narrow"/>
          <w:b/>
          <w:color w:val="000000"/>
          <w:sz w:val="22"/>
          <w:szCs w:val="22"/>
          <w:lang w:val="es-ES_tradnl"/>
        </w:rPr>
        <w:t>N°</w:t>
      </w:r>
      <w:proofErr w:type="spellEnd"/>
      <w:r w:rsidRPr="007979C1">
        <w:rPr>
          <w:rFonts w:ascii="Arial Narrow" w:hAnsi="Arial Narrow"/>
          <w:color w:val="000000"/>
          <w:sz w:val="22"/>
          <w:szCs w:val="22"/>
          <w:lang w:val="es-ES_tradnl"/>
        </w:rPr>
        <w:t xml:space="preserve"> </w:t>
      </w:r>
      <w:r>
        <w:rPr>
          <w:rFonts w:ascii="Arial Narrow" w:hAnsi="Arial Narrow"/>
          <w:b/>
          <w:color w:val="000000"/>
          <w:sz w:val="22"/>
          <w:szCs w:val="22"/>
          <w:lang w:val="es-ES_tradnl"/>
        </w:rPr>
        <w:t>2</w:t>
      </w:r>
      <w:r w:rsidRPr="007979C1">
        <w:rPr>
          <w:rFonts w:ascii="Arial Narrow" w:hAnsi="Arial Narrow"/>
          <w:color w:val="000000"/>
          <w:sz w:val="22"/>
          <w:szCs w:val="22"/>
          <w:lang w:val="es-ES_tradnl"/>
        </w:rPr>
        <w:t xml:space="preserve"> del </w:t>
      </w:r>
      <w:r>
        <w:rPr>
          <w:rFonts w:ascii="Arial Narrow" w:hAnsi="Arial Narrow"/>
          <w:color w:val="000000"/>
          <w:sz w:val="22"/>
          <w:szCs w:val="22"/>
          <w:lang w:val="es-ES_tradnl"/>
        </w:rPr>
        <w:t>I</w:t>
      </w:r>
      <w:r w:rsidRPr="007979C1">
        <w:rPr>
          <w:rFonts w:ascii="Arial Narrow" w:hAnsi="Arial Narrow"/>
          <w:color w:val="000000"/>
          <w:sz w:val="22"/>
          <w:szCs w:val="22"/>
          <w:lang w:val="es-ES_tradnl"/>
        </w:rPr>
        <w:t xml:space="preserve">nforme de </w:t>
      </w:r>
      <w:r>
        <w:rPr>
          <w:rFonts w:ascii="Arial Narrow" w:hAnsi="Arial Narrow"/>
          <w:color w:val="000000"/>
          <w:sz w:val="22"/>
          <w:szCs w:val="22"/>
          <w:lang w:val="es-ES_tradnl"/>
        </w:rPr>
        <w:t>Control Específico</w:t>
      </w:r>
      <w:r w:rsidRPr="007979C1">
        <w:rPr>
          <w:rFonts w:ascii="Arial Narrow" w:hAnsi="Arial Narrow"/>
          <w:color w:val="000000"/>
          <w:sz w:val="22"/>
          <w:szCs w:val="22"/>
          <w:lang w:val="es-ES_tradnl"/>
        </w:rPr>
        <w:t xml:space="preserve">. </w:t>
      </w:r>
    </w:p>
    <w:p w:rsidR="00033E27" w:rsidRPr="007979C1" w:rsidRDefault="00033E27" w:rsidP="00033E27">
      <w:pPr>
        <w:pStyle w:val="Prrafodelista"/>
        <w:numPr>
          <w:ilvl w:val="0"/>
          <w:numId w:val="25"/>
        </w:numPr>
        <w:spacing w:after="0" w:line="240" w:lineRule="auto"/>
        <w:ind w:left="709"/>
        <w:jc w:val="both"/>
        <w:rPr>
          <w:rFonts w:ascii="Arial Narrow" w:hAnsi="Arial Narrow"/>
          <w:color w:val="000000"/>
          <w:sz w:val="22"/>
          <w:szCs w:val="22"/>
          <w:lang w:val="es-ES_tradnl"/>
        </w:rPr>
      </w:pPr>
      <w:r w:rsidRPr="007979C1">
        <w:rPr>
          <w:rFonts w:ascii="Arial Narrow" w:hAnsi="Arial Narrow"/>
          <w:color w:val="000000"/>
          <w:sz w:val="22"/>
          <w:szCs w:val="22"/>
          <w:lang w:val="es-ES_tradnl"/>
        </w:rPr>
        <w:t xml:space="preserve">Precisar </w:t>
      </w:r>
      <w:r>
        <w:rPr>
          <w:rFonts w:ascii="Arial Narrow" w:hAnsi="Arial Narrow"/>
          <w:color w:val="000000"/>
          <w:sz w:val="22"/>
          <w:szCs w:val="22"/>
          <w:lang w:val="es-ES_tradnl"/>
        </w:rPr>
        <w:t xml:space="preserve">los </w:t>
      </w:r>
      <w:r w:rsidRPr="007979C1">
        <w:rPr>
          <w:rFonts w:ascii="Arial Narrow" w:hAnsi="Arial Narrow"/>
          <w:color w:val="000000"/>
          <w:sz w:val="22"/>
          <w:szCs w:val="22"/>
          <w:lang w:val="es-ES_tradnl"/>
        </w:rPr>
        <w:t>nombres y apellidos</w:t>
      </w:r>
      <w:r>
        <w:rPr>
          <w:rFonts w:ascii="Arial Narrow" w:hAnsi="Arial Narrow"/>
          <w:color w:val="000000"/>
          <w:sz w:val="22"/>
          <w:szCs w:val="22"/>
          <w:lang w:val="es-ES_tradnl"/>
        </w:rPr>
        <w:t xml:space="preserve"> de quienes </w:t>
      </w:r>
      <w:r w:rsidRPr="007979C1">
        <w:rPr>
          <w:rFonts w:ascii="Arial Narrow" w:hAnsi="Arial Narrow"/>
          <w:color w:val="000000"/>
          <w:sz w:val="22"/>
          <w:szCs w:val="22"/>
          <w:lang w:val="es-ES_tradnl"/>
        </w:rPr>
        <w:t>no remitieron o presentaron extemporáneamente sus comentarios a</w:t>
      </w:r>
      <w:r>
        <w:rPr>
          <w:rFonts w:ascii="Arial Narrow" w:hAnsi="Arial Narrow"/>
          <w:color w:val="000000"/>
          <w:sz w:val="22"/>
          <w:szCs w:val="22"/>
          <w:lang w:val="es-ES_tradnl"/>
        </w:rPr>
        <w:t xml:space="preserve">l Pliego de Hechos </w:t>
      </w:r>
      <w:r w:rsidRPr="007979C1">
        <w:rPr>
          <w:rFonts w:ascii="Arial Narrow" w:hAnsi="Arial Narrow"/>
          <w:color w:val="000000"/>
          <w:sz w:val="22"/>
          <w:szCs w:val="22"/>
          <w:lang w:val="es-ES_tradnl"/>
        </w:rPr>
        <w:t>comunicad</w:t>
      </w:r>
      <w:r>
        <w:rPr>
          <w:rFonts w:ascii="Arial Narrow" w:hAnsi="Arial Narrow"/>
          <w:color w:val="000000"/>
          <w:sz w:val="22"/>
          <w:szCs w:val="22"/>
          <w:lang w:val="es-ES_tradnl"/>
        </w:rPr>
        <w:t>o</w:t>
      </w:r>
      <w:r w:rsidRPr="007979C1">
        <w:rPr>
          <w:rFonts w:ascii="Arial Narrow" w:hAnsi="Arial Narrow"/>
          <w:color w:val="000000"/>
          <w:sz w:val="22"/>
          <w:szCs w:val="22"/>
          <w:lang w:val="es-ES_tradnl"/>
        </w:rPr>
        <w:t>.</w:t>
      </w:r>
      <w:r>
        <w:rPr>
          <w:rFonts w:ascii="Arial Narrow" w:hAnsi="Arial Narrow"/>
          <w:color w:val="000000"/>
          <w:sz w:val="22"/>
          <w:szCs w:val="22"/>
          <w:lang w:val="es-ES_tradnl"/>
        </w:rPr>
        <w:t>]</w:t>
      </w:r>
    </w:p>
    <w:p w:rsidR="00033E27" w:rsidRPr="00FA7FC1" w:rsidRDefault="00033E27" w:rsidP="00033E27">
      <w:pPr>
        <w:pStyle w:val="Prrafodelista"/>
        <w:spacing w:after="0" w:line="240" w:lineRule="auto"/>
        <w:ind w:left="462"/>
        <w:jc w:val="both"/>
        <w:rPr>
          <w:rFonts w:ascii="Arial Narrow" w:hAnsi="Arial Narrow"/>
          <w:sz w:val="22"/>
          <w:szCs w:val="22"/>
          <w:lang w:val="es-ES_tradnl"/>
        </w:rPr>
      </w:pPr>
    </w:p>
    <w:p w:rsidR="00033E27" w:rsidRPr="007979C1" w:rsidRDefault="00033E27" w:rsidP="00033E27">
      <w:pPr>
        <w:spacing w:after="0" w:line="240" w:lineRule="auto"/>
        <w:ind w:left="349"/>
        <w:jc w:val="both"/>
        <w:rPr>
          <w:rFonts w:ascii="Arial Narrow" w:hAnsi="Arial Narrow"/>
          <w:b/>
          <w:sz w:val="22"/>
          <w:szCs w:val="22"/>
          <w:lang w:val="es-ES_tradnl"/>
        </w:rPr>
      </w:pPr>
      <w:r>
        <w:rPr>
          <w:rFonts w:ascii="Arial Narrow" w:hAnsi="Arial Narrow"/>
          <w:b/>
          <w:sz w:val="22"/>
          <w:szCs w:val="22"/>
          <w:lang w:val="es-ES_tradnl"/>
        </w:rPr>
        <w:t>[</w:t>
      </w:r>
      <w:r w:rsidRPr="007979C1">
        <w:rPr>
          <w:rFonts w:ascii="Arial Narrow" w:hAnsi="Arial Narrow"/>
          <w:b/>
          <w:sz w:val="22"/>
          <w:szCs w:val="22"/>
          <w:lang w:val="es-ES_tradnl"/>
        </w:rPr>
        <w:t>Evaluación de los comentarios de las personas comprendidas en los hechos</w:t>
      </w:r>
    </w:p>
    <w:p w:rsidR="00033E27" w:rsidRPr="00FA7FC1" w:rsidRDefault="00033E27" w:rsidP="00033E27">
      <w:pPr>
        <w:spacing w:after="0" w:line="240" w:lineRule="auto"/>
        <w:jc w:val="both"/>
        <w:rPr>
          <w:rFonts w:ascii="Arial Narrow" w:hAnsi="Arial Narrow"/>
          <w:b/>
          <w:sz w:val="22"/>
          <w:szCs w:val="22"/>
          <w:u w:val="single"/>
          <w:lang w:val="es-ES_tradnl"/>
        </w:rPr>
      </w:pPr>
    </w:p>
    <w:p w:rsidR="00033E27" w:rsidRPr="00FA7FC1" w:rsidRDefault="00033E27" w:rsidP="00033E27">
      <w:pPr>
        <w:pStyle w:val="Prrafodelista"/>
        <w:numPr>
          <w:ilvl w:val="0"/>
          <w:numId w:val="9"/>
        </w:numPr>
        <w:spacing w:after="0" w:line="240" w:lineRule="auto"/>
        <w:ind w:left="709"/>
        <w:contextualSpacing w:val="0"/>
        <w:jc w:val="both"/>
        <w:rPr>
          <w:rFonts w:ascii="Arial Narrow" w:hAnsi="Arial Narrow"/>
          <w:color w:val="000000"/>
          <w:sz w:val="22"/>
          <w:szCs w:val="22"/>
          <w:lang w:val="es-ES_tradnl"/>
        </w:rPr>
      </w:pPr>
      <w:r w:rsidRPr="00FA7FC1">
        <w:rPr>
          <w:rFonts w:ascii="Arial Narrow" w:hAnsi="Arial Narrow"/>
          <w:color w:val="000000"/>
          <w:sz w:val="22"/>
          <w:szCs w:val="22"/>
          <w:lang w:val="es-ES_tradnl"/>
        </w:rPr>
        <w:t xml:space="preserve">Señalar que se ha efectuado la evaluación de los comentarios y documentos presentados, </w:t>
      </w:r>
      <w:r>
        <w:rPr>
          <w:rFonts w:ascii="Arial Narrow" w:hAnsi="Arial Narrow"/>
          <w:color w:val="000000"/>
          <w:sz w:val="22"/>
          <w:szCs w:val="22"/>
          <w:lang w:val="es-ES_tradnl"/>
        </w:rPr>
        <w:t>la misma que se adjunta</w:t>
      </w:r>
      <w:r w:rsidRPr="00FA7FC1">
        <w:rPr>
          <w:rFonts w:ascii="Arial Narrow" w:hAnsi="Arial Narrow"/>
          <w:color w:val="000000"/>
          <w:sz w:val="22"/>
          <w:szCs w:val="22"/>
          <w:lang w:val="es-ES_tradnl"/>
        </w:rPr>
        <w:t xml:space="preserve"> conjuntamente </w:t>
      </w:r>
      <w:r>
        <w:rPr>
          <w:rFonts w:ascii="Arial Narrow" w:hAnsi="Arial Narrow"/>
          <w:color w:val="000000"/>
          <w:sz w:val="22"/>
          <w:szCs w:val="22"/>
          <w:lang w:val="es-ES_tradnl"/>
        </w:rPr>
        <w:t>a</w:t>
      </w:r>
      <w:r w:rsidRPr="00FA7FC1">
        <w:rPr>
          <w:rFonts w:ascii="Arial Narrow" w:hAnsi="Arial Narrow"/>
          <w:color w:val="000000"/>
          <w:sz w:val="22"/>
          <w:szCs w:val="22"/>
          <w:lang w:val="es-ES_tradnl"/>
        </w:rPr>
        <w:t xml:space="preserve"> </w:t>
      </w:r>
      <w:r w:rsidRPr="00FA7FC1">
        <w:rPr>
          <w:rFonts w:ascii="Arial Narrow" w:hAnsi="Arial Narrow"/>
          <w:sz w:val="22"/>
          <w:szCs w:val="22"/>
          <w:lang w:val="es-ES_tradnl"/>
        </w:rPr>
        <w:t xml:space="preserve">la </w:t>
      </w:r>
      <w:r w:rsidRPr="00D06801">
        <w:rPr>
          <w:rFonts w:ascii="Arial Narrow" w:hAnsi="Arial Narrow"/>
          <w:sz w:val="22"/>
          <w:szCs w:val="22"/>
          <w:lang w:val="es-ES_tradnl"/>
        </w:rPr>
        <w:t>cédula de comunicación y la notificación, cuando</w:t>
      </w:r>
      <w:r w:rsidRPr="00FA7FC1">
        <w:rPr>
          <w:rFonts w:ascii="Arial Narrow" w:hAnsi="Arial Narrow"/>
          <w:sz w:val="22"/>
          <w:szCs w:val="22"/>
          <w:lang w:val="es-ES_tradnl"/>
        </w:rPr>
        <w:t xml:space="preserve"> corresponda,</w:t>
      </w:r>
      <w:r w:rsidRPr="00FA7FC1">
        <w:rPr>
          <w:rFonts w:ascii="Arial Narrow" w:hAnsi="Arial Narrow"/>
          <w:color w:val="000000"/>
          <w:sz w:val="22"/>
          <w:szCs w:val="22"/>
          <w:lang w:val="es-ES_tradnl"/>
        </w:rPr>
        <w:t xml:space="preserve"> al </w:t>
      </w:r>
      <w:r w:rsidRPr="00183AF3">
        <w:rPr>
          <w:rFonts w:ascii="Arial Narrow" w:hAnsi="Arial Narrow"/>
          <w:b/>
          <w:color w:val="000000"/>
          <w:sz w:val="22"/>
          <w:szCs w:val="22"/>
          <w:lang w:val="es-ES_tradnl"/>
        </w:rPr>
        <w:t xml:space="preserve">apéndice </w:t>
      </w:r>
      <w:proofErr w:type="spellStart"/>
      <w:r w:rsidRPr="00183AF3">
        <w:rPr>
          <w:rFonts w:ascii="Arial Narrow" w:hAnsi="Arial Narrow"/>
          <w:b/>
          <w:color w:val="000000"/>
          <w:sz w:val="22"/>
          <w:szCs w:val="22"/>
          <w:lang w:val="es-ES_tradnl"/>
        </w:rPr>
        <w:t>N°</w:t>
      </w:r>
      <w:proofErr w:type="spellEnd"/>
      <w:r w:rsidRPr="00FA7FC1">
        <w:rPr>
          <w:rFonts w:ascii="Arial Narrow" w:hAnsi="Arial Narrow"/>
          <w:color w:val="000000"/>
          <w:sz w:val="22"/>
          <w:szCs w:val="22"/>
          <w:lang w:val="es-ES_tradnl"/>
        </w:rPr>
        <w:t xml:space="preserve"> </w:t>
      </w:r>
      <w:r w:rsidRPr="008C1246">
        <w:rPr>
          <w:rFonts w:ascii="Arial Narrow" w:hAnsi="Arial Narrow"/>
          <w:b/>
          <w:color w:val="000000"/>
          <w:sz w:val="22"/>
          <w:szCs w:val="22"/>
          <w:lang w:val="es-ES_tradnl"/>
        </w:rPr>
        <w:t>2</w:t>
      </w:r>
      <w:r>
        <w:rPr>
          <w:rFonts w:ascii="Arial Narrow" w:hAnsi="Arial Narrow"/>
          <w:color w:val="000000"/>
          <w:sz w:val="22"/>
          <w:szCs w:val="22"/>
          <w:lang w:val="es-ES_tradnl"/>
        </w:rPr>
        <w:t xml:space="preserve"> del I</w:t>
      </w:r>
      <w:r w:rsidRPr="00FA7FC1">
        <w:rPr>
          <w:rFonts w:ascii="Arial Narrow" w:hAnsi="Arial Narrow"/>
          <w:color w:val="000000"/>
          <w:sz w:val="22"/>
          <w:szCs w:val="22"/>
          <w:lang w:val="es-ES_tradnl"/>
        </w:rPr>
        <w:t xml:space="preserve">nforme de </w:t>
      </w:r>
      <w:r>
        <w:rPr>
          <w:rFonts w:ascii="Arial Narrow" w:hAnsi="Arial Narrow"/>
          <w:color w:val="000000"/>
          <w:sz w:val="22"/>
          <w:szCs w:val="22"/>
          <w:lang w:val="es-ES_tradnl"/>
        </w:rPr>
        <w:t>Control Específico</w:t>
      </w:r>
      <w:r w:rsidRPr="00FA7FC1">
        <w:rPr>
          <w:rFonts w:ascii="Arial Narrow" w:hAnsi="Arial Narrow"/>
          <w:color w:val="000000"/>
          <w:sz w:val="22"/>
          <w:szCs w:val="22"/>
          <w:lang w:val="es-ES_tradnl"/>
        </w:rPr>
        <w:t>, concluyendo que no desvirtúan los hechos observados las personas que se consignan.</w:t>
      </w:r>
    </w:p>
    <w:p w:rsidR="00033E27" w:rsidRPr="00FA7FC1" w:rsidRDefault="00033E27" w:rsidP="00033E27">
      <w:pPr>
        <w:pStyle w:val="Prrafodelista"/>
        <w:numPr>
          <w:ilvl w:val="0"/>
          <w:numId w:val="9"/>
        </w:numPr>
        <w:spacing w:after="0" w:line="240" w:lineRule="auto"/>
        <w:ind w:left="709"/>
        <w:contextualSpacing w:val="0"/>
        <w:jc w:val="both"/>
        <w:rPr>
          <w:rFonts w:ascii="Arial Narrow" w:hAnsi="Arial Narrow"/>
          <w:color w:val="000000"/>
          <w:sz w:val="22"/>
          <w:szCs w:val="22"/>
          <w:lang w:val="es-ES_tradnl"/>
        </w:rPr>
      </w:pPr>
      <w:r w:rsidRPr="00FA7FC1">
        <w:rPr>
          <w:rFonts w:ascii="Arial Narrow" w:hAnsi="Arial Narrow"/>
          <w:color w:val="000000"/>
          <w:sz w:val="22"/>
          <w:szCs w:val="22"/>
          <w:lang w:val="es-ES_tradnl"/>
        </w:rPr>
        <w:t>Por cada persona comprendida en los hechos se precisan los datos siguientes:</w:t>
      </w:r>
    </w:p>
    <w:p w:rsidR="00033E27" w:rsidRPr="00FA7FC1" w:rsidRDefault="00033E27" w:rsidP="00033E27">
      <w:pPr>
        <w:pStyle w:val="Prrafodelista"/>
        <w:numPr>
          <w:ilvl w:val="0"/>
          <w:numId w:val="26"/>
        </w:numPr>
        <w:spacing w:after="0" w:line="240" w:lineRule="auto"/>
        <w:jc w:val="both"/>
        <w:rPr>
          <w:rFonts w:ascii="Arial Narrow" w:hAnsi="Arial Narrow"/>
          <w:color w:val="000000"/>
          <w:sz w:val="22"/>
          <w:szCs w:val="22"/>
          <w:lang w:val="es-ES_tradnl"/>
        </w:rPr>
      </w:pPr>
      <w:r w:rsidRPr="00FA7FC1">
        <w:rPr>
          <w:rFonts w:ascii="Arial Narrow" w:hAnsi="Arial Narrow"/>
          <w:color w:val="000000"/>
          <w:sz w:val="22"/>
          <w:szCs w:val="22"/>
          <w:lang w:val="es-ES_tradnl"/>
        </w:rPr>
        <w:t>Nombre completo, número de documento nacional de identidad (DNI), cargo desempeñado vinculado a</w:t>
      </w:r>
      <w:r>
        <w:rPr>
          <w:rFonts w:ascii="Arial Narrow" w:hAnsi="Arial Narrow"/>
          <w:color w:val="000000"/>
          <w:sz w:val="22"/>
          <w:szCs w:val="22"/>
          <w:lang w:val="es-ES_tradnl"/>
        </w:rPr>
        <w:t xml:space="preserve">l hecho </w:t>
      </w:r>
      <w:r>
        <w:rPr>
          <w:rFonts w:ascii="Arial Narrow" w:hAnsi="Arial Narrow"/>
          <w:sz w:val="22"/>
          <w:szCs w:val="22"/>
          <w:lang w:val="es-ES"/>
        </w:rPr>
        <w:t>con evidencias de irregularidad</w:t>
      </w:r>
      <w:r w:rsidRPr="00FA7FC1">
        <w:rPr>
          <w:rFonts w:ascii="Arial Narrow" w:hAnsi="Arial Narrow"/>
          <w:color w:val="000000"/>
          <w:sz w:val="22"/>
          <w:szCs w:val="22"/>
          <w:lang w:val="es-ES_tradnl"/>
        </w:rPr>
        <w:t>, período de gestió</w:t>
      </w:r>
      <w:r>
        <w:rPr>
          <w:rFonts w:ascii="Arial Narrow" w:hAnsi="Arial Narrow"/>
          <w:color w:val="000000"/>
          <w:sz w:val="22"/>
          <w:szCs w:val="22"/>
          <w:lang w:val="es-ES_tradnl"/>
        </w:rPr>
        <w:t xml:space="preserve">n con fecha de inicio y término; </w:t>
      </w:r>
      <w:r w:rsidRPr="00FA7FC1">
        <w:rPr>
          <w:rFonts w:ascii="Arial Narrow" w:hAnsi="Arial Narrow"/>
          <w:color w:val="000000"/>
          <w:sz w:val="22"/>
          <w:szCs w:val="22"/>
          <w:lang w:val="es-ES_tradnl"/>
        </w:rPr>
        <w:t xml:space="preserve">tipo, número y fecha del documento con el que se le comunicó </w:t>
      </w:r>
      <w:r>
        <w:rPr>
          <w:rFonts w:ascii="Arial Narrow" w:hAnsi="Arial Narrow"/>
          <w:color w:val="000000"/>
          <w:sz w:val="22"/>
          <w:szCs w:val="22"/>
          <w:lang w:val="es-ES_tradnl"/>
        </w:rPr>
        <w:t>el pliego de hechos;</w:t>
      </w:r>
      <w:r w:rsidRPr="00FA7FC1">
        <w:rPr>
          <w:rFonts w:ascii="Arial Narrow" w:hAnsi="Arial Narrow"/>
          <w:color w:val="000000"/>
          <w:sz w:val="22"/>
          <w:szCs w:val="22"/>
          <w:lang w:val="es-ES_tradnl"/>
        </w:rPr>
        <w:t xml:space="preserve"> y</w:t>
      </w:r>
      <w:r>
        <w:rPr>
          <w:rFonts w:ascii="Arial Narrow" w:hAnsi="Arial Narrow"/>
          <w:color w:val="000000"/>
          <w:sz w:val="22"/>
          <w:szCs w:val="22"/>
          <w:lang w:val="es-ES_tradnl"/>
        </w:rPr>
        <w:t>,</w:t>
      </w:r>
      <w:r w:rsidRPr="00FA7FC1">
        <w:rPr>
          <w:rFonts w:ascii="Arial Narrow" w:hAnsi="Arial Narrow"/>
          <w:color w:val="000000"/>
          <w:sz w:val="22"/>
          <w:szCs w:val="22"/>
          <w:lang w:val="es-ES_tradnl"/>
        </w:rPr>
        <w:t xml:space="preserve"> tipo, número y fecha del documento con el que presentó sus comentarios.</w:t>
      </w:r>
    </w:p>
    <w:p w:rsidR="00D967B0" w:rsidRDefault="00033E27" w:rsidP="00D967B0">
      <w:pPr>
        <w:pStyle w:val="Prrafodelista"/>
        <w:numPr>
          <w:ilvl w:val="0"/>
          <w:numId w:val="26"/>
        </w:numPr>
        <w:spacing w:after="0" w:line="240" w:lineRule="auto"/>
        <w:jc w:val="both"/>
        <w:rPr>
          <w:rFonts w:ascii="Arial Narrow" w:hAnsi="Arial Narrow"/>
          <w:color w:val="000000"/>
          <w:sz w:val="22"/>
          <w:szCs w:val="22"/>
          <w:lang w:val="es-ES_tradnl"/>
        </w:rPr>
      </w:pPr>
      <w:r w:rsidRPr="00FA7FC1">
        <w:rPr>
          <w:rFonts w:ascii="Arial Narrow" w:hAnsi="Arial Narrow"/>
          <w:color w:val="000000"/>
          <w:sz w:val="22"/>
          <w:szCs w:val="22"/>
          <w:lang w:val="es-ES_tradnl"/>
        </w:rPr>
        <w:t xml:space="preserve">Se expone de manera sucinta </w:t>
      </w:r>
      <w:r>
        <w:rPr>
          <w:rFonts w:ascii="Arial Narrow" w:hAnsi="Arial Narrow"/>
          <w:color w:val="000000"/>
          <w:sz w:val="22"/>
          <w:szCs w:val="22"/>
          <w:lang w:val="es-ES_tradnl"/>
        </w:rPr>
        <w:t>el resultado</w:t>
      </w:r>
      <w:r w:rsidRPr="00FA7FC1">
        <w:rPr>
          <w:rFonts w:ascii="Arial Narrow" w:hAnsi="Arial Narrow"/>
          <w:color w:val="000000"/>
          <w:sz w:val="22"/>
          <w:szCs w:val="22"/>
          <w:lang w:val="es-ES_tradnl"/>
        </w:rPr>
        <w:t xml:space="preserve"> de la evaluación de los comentarios, que de manera previa ha efectuado </w:t>
      </w:r>
      <w:r>
        <w:rPr>
          <w:rFonts w:ascii="Arial Narrow" w:hAnsi="Arial Narrow"/>
          <w:color w:val="000000"/>
          <w:sz w:val="22"/>
          <w:szCs w:val="22"/>
          <w:lang w:val="es-ES_tradnl"/>
        </w:rPr>
        <w:t>la Comisión de Control</w:t>
      </w:r>
      <w:r w:rsidRPr="00FA7FC1">
        <w:rPr>
          <w:rFonts w:ascii="Arial Narrow" w:hAnsi="Arial Narrow"/>
          <w:color w:val="000000"/>
          <w:sz w:val="22"/>
          <w:szCs w:val="22"/>
          <w:lang w:val="es-ES_tradnl"/>
        </w:rPr>
        <w:t xml:space="preserve">, cuyo desarrollo </w:t>
      </w:r>
      <w:r>
        <w:rPr>
          <w:rFonts w:ascii="Arial Narrow" w:hAnsi="Arial Narrow"/>
          <w:color w:val="000000"/>
          <w:sz w:val="22"/>
          <w:szCs w:val="22"/>
          <w:lang w:val="es-ES_tradnl"/>
        </w:rPr>
        <w:t>consta en e</w:t>
      </w:r>
      <w:r w:rsidRPr="00FA7FC1">
        <w:rPr>
          <w:rFonts w:ascii="Arial Narrow" w:hAnsi="Arial Narrow"/>
          <w:color w:val="000000"/>
          <w:sz w:val="22"/>
          <w:szCs w:val="22"/>
          <w:lang w:val="es-ES_tradnl"/>
        </w:rPr>
        <w:t xml:space="preserve">l </w:t>
      </w:r>
      <w:r w:rsidRPr="00183AF3">
        <w:rPr>
          <w:rFonts w:ascii="Arial Narrow" w:hAnsi="Arial Narrow"/>
          <w:b/>
          <w:color w:val="000000"/>
          <w:sz w:val="22"/>
          <w:szCs w:val="22"/>
          <w:lang w:val="es-ES_tradnl"/>
        </w:rPr>
        <w:t xml:space="preserve">apéndice </w:t>
      </w:r>
      <w:proofErr w:type="spellStart"/>
      <w:r w:rsidRPr="00183AF3">
        <w:rPr>
          <w:rFonts w:ascii="Arial Narrow" w:hAnsi="Arial Narrow"/>
          <w:b/>
          <w:color w:val="000000"/>
          <w:sz w:val="22"/>
          <w:szCs w:val="22"/>
          <w:lang w:val="es-ES_tradnl"/>
        </w:rPr>
        <w:t>N°</w:t>
      </w:r>
      <w:proofErr w:type="spellEnd"/>
      <w:r w:rsidRPr="00FA7FC1">
        <w:rPr>
          <w:rFonts w:ascii="Arial Narrow" w:hAnsi="Arial Narrow"/>
          <w:color w:val="000000"/>
          <w:sz w:val="22"/>
          <w:szCs w:val="22"/>
          <w:lang w:val="es-ES_tradnl"/>
        </w:rPr>
        <w:t xml:space="preserve"> </w:t>
      </w:r>
      <w:r w:rsidRPr="00883B07">
        <w:rPr>
          <w:rFonts w:ascii="Arial Narrow" w:hAnsi="Arial Narrow"/>
          <w:b/>
          <w:color w:val="000000"/>
          <w:sz w:val="22"/>
          <w:szCs w:val="22"/>
          <w:lang w:val="es-ES_tradnl"/>
        </w:rPr>
        <w:t>2</w:t>
      </w:r>
      <w:r>
        <w:rPr>
          <w:rFonts w:ascii="Arial Narrow" w:hAnsi="Arial Narrow"/>
          <w:color w:val="000000"/>
          <w:sz w:val="22"/>
          <w:szCs w:val="22"/>
          <w:lang w:val="es-ES_tradnl"/>
        </w:rPr>
        <w:t xml:space="preserve"> </w:t>
      </w:r>
      <w:r w:rsidRPr="00FA7FC1">
        <w:rPr>
          <w:rFonts w:ascii="Arial Narrow" w:hAnsi="Arial Narrow"/>
          <w:color w:val="000000"/>
          <w:sz w:val="22"/>
          <w:szCs w:val="22"/>
          <w:lang w:val="es-ES_tradnl"/>
        </w:rPr>
        <w:t xml:space="preserve">del </w:t>
      </w:r>
      <w:r>
        <w:rPr>
          <w:rFonts w:ascii="Arial Narrow" w:hAnsi="Arial Narrow"/>
          <w:color w:val="000000"/>
          <w:sz w:val="22"/>
          <w:szCs w:val="22"/>
          <w:lang w:val="es-ES_tradnl"/>
        </w:rPr>
        <w:t>I</w:t>
      </w:r>
      <w:r w:rsidRPr="00FA7FC1">
        <w:rPr>
          <w:rFonts w:ascii="Arial Narrow" w:hAnsi="Arial Narrow"/>
          <w:color w:val="000000"/>
          <w:sz w:val="22"/>
          <w:szCs w:val="22"/>
          <w:lang w:val="es-ES_tradnl"/>
        </w:rPr>
        <w:t xml:space="preserve">nforme de </w:t>
      </w:r>
      <w:r>
        <w:rPr>
          <w:rFonts w:ascii="Arial Narrow" w:hAnsi="Arial Narrow"/>
          <w:color w:val="000000"/>
          <w:sz w:val="22"/>
          <w:szCs w:val="22"/>
          <w:lang w:val="es-ES_tradnl"/>
        </w:rPr>
        <w:t>Control Específico</w:t>
      </w:r>
      <w:r w:rsidRPr="00FA7FC1">
        <w:rPr>
          <w:rFonts w:ascii="Arial Narrow" w:hAnsi="Arial Narrow"/>
          <w:color w:val="000000"/>
          <w:sz w:val="22"/>
          <w:szCs w:val="22"/>
          <w:lang w:val="es-ES_tradnl"/>
        </w:rPr>
        <w:t>.</w:t>
      </w:r>
    </w:p>
    <w:p w:rsidR="006809B9" w:rsidRPr="00D967B0" w:rsidRDefault="00033E27" w:rsidP="00D967B0">
      <w:pPr>
        <w:pStyle w:val="Prrafodelista"/>
        <w:numPr>
          <w:ilvl w:val="0"/>
          <w:numId w:val="26"/>
        </w:numPr>
        <w:spacing w:after="0" w:line="240" w:lineRule="auto"/>
        <w:jc w:val="both"/>
        <w:rPr>
          <w:rFonts w:ascii="Arial Narrow" w:hAnsi="Arial Narrow"/>
          <w:color w:val="000000"/>
          <w:sz w:val="22"/>
          <w:szCs w:val="22"/>
          <w:lang w:val="es-ES_tradnl"/>
        </w:rPr>
      </w:pPr>
      <w:r w:rsidRPr="00D967B0">
        <w:rPr>
          <w:rFonts w:ascii="Arial Narrow" w:hAnsi="Arial Narrow"/>
          <w:color w:val="000000"/>
          <w:sz w:val="22"/>
          <w:szCs w:val="22"/>
          <w:lang w:val="es-ES_tradnl"/>
        </w:rPr>
        <w:t>Describir el deber incumplido y la relación causal, precisando la disposición específica que la sustenta.]</w:t>
      </w:r>
    </w:p>
    <w:p w:rsidR="00033E27" w:rsidRPr="00FA7FC1" w:rsidRDefault="00033E27" w:rsidP="00033E27">
      <w:pPr>
        <w:pStyle w:val="Prrafodelista"/>
        <w:spacing w:after="0" w:line="240" w:lineRule="auto"/>
        <w:ind w:left="881"/>
        <w:jc w:val="both"/>
        <w:rPr>
          <w:rFonts w:ascii="Arial Narrow" w:hAnsi="Arial Narrow"/>
          <w:color w:val="000000"/>
          <w:sz w:val="22"/>
          <w:szCs w:val="22"/>
          <w:lang w:val="es-ES_tradnl"/>
        </w:rPr>
      </w:pPr>
    </w:p>
    <w:p w:rsidR="006809B9" w:rsidRPr="00A2166B" w:rsidRDefault="006809B9" w:rsidP="00FA7FC1">
      <w:pPr>
        <w:pStyle w:val="Prrafodelista"/>
        <w:numPr>
          <w:ilvl w:val="0"/>
          <w:numId w:val="5"/>
        </w:numPr>
        <w:spacing w:after="0" w:line="240" w:lineRule="auto"/>
        <w:ind w:right="28"/>
        <w:jc w:val="both"/>
        <w:rPr>
          <w:rFonts w:ascii="Arial Narrow" w:hAnsi="Arial Narrow"/>
          <w:b/>
          <w:sz w:val="22"/>
          <w:szCs w:val="22"/>
        </w:rPr>
      </w:pPr>
      <w:r w:rsidRPr="00A2166B">
        <w:rPr>
          <w:rFonts w:ascii="Arial Narrow" w:hAnsi="Arial Narrow"/>
          <w:b/>
          <w:sz w:val="22"/>
          <w:szCs w:val="22"/>
        </w:rPr>
        <w:t>ARGUMENTOS JURÍDICOS</w:t>
      </w:r>
    </w:p>
    <w:p w:rsidR="006809B9" w:rsidRDefault="006809B9" w:rsidP="00FA7FC1">
      <w:pPr>
        <w:pStyle w:val="Prrafodelista"/>
        <w:spacing w:after="0" w:line="240" w:lineRule="auto"/>
        <w:ind w:left="1080" w:right="28"/>
        <w:jc w:val="both"/>
        <w:rPr>
          <w:rFonts w:ascii="Arial Narrow" w:hAnsi="Arial Narrow"/>
          <w:b/>
          <w:sz w:val="22"/>
          <w:szCs w:val="22"/>
        </w:rPr>
      </w:pPr>
    </w:p>
    <w:p w:rsidR="006B125B" w:rsidRPr="008054DD" w:rsidRDefault="006B125B" w:rsidP="006B125B">
      <w:pPr>
        <w:spacing w:after="0" w:line="240" w:lineRule="auto"/>
        <w:ind w:left="360"/>
        <w:jc w:val="both"/>
        <w:rPr>
          <w:rFonts w:ascii="Arial Narrow" w:hAnsi="Arial Narrow"/>
          <w:b/>
          <w:color w:val="000000"/>
          <w:sz w:val="22"/>
          <w:szCs w:val="22"/>
          <w:lang w:val="es-ES_tradnl"/>
        </w:rPr>
      </w:pPr>
      <w:r w:rsidRPr="008054DD">
        <w:rPr>
          <w:rFonts w:ascii="Arial Narrow" w:hAnsi="Arial Narrow"/>
          <w:b/>
          <w:color w:val="000000"/>
          <w:sz w:val="22"/>
          <w:szCs w:val="22"/>
          <w:lang w:val="es-ES_tradnl"/>
        </w:rPr>
        <w:t xml:space="preserve">Señalamiento de presuntas responsabilidades </w:t>
      </w:r>
    </w:p>
    <w:p w:rsidR="006B125B" w:rsidRPr="00FA7FC1" w:rsidRDefault="006B125B" w:rsidP="006B125B">
      <w:pPr>
        <w:spacing w:after="0" w:line="240" w:lineRule="auto"/>
        <w:ind w:left="93"/>
        <w:jc w:val="both"/>
        <w:rPr>
          <w:rFonts w:ascii="Arial Narrow" w:hAnsi="Arial Narrow"/>
          <w:b/>
          <w:color w:val="000000"/>
          <w:sz w:val="22"/>
          <w:szCs w:val="22"/>
          <w:u w:val="single"/>
          <w:lang w:val="es-ES_tradnl"/>
        </w:rPr>
      </w:pPr>
    </w:p>
    <w:p w:rsidR="006B125B" w:rsidRPr="00FA7FC1" w:rsidRDefault="006B125B" w:rsidP="006B125B">
      <w:pPr>
        <w:spacing w:after="0" w:line="240" w:lineRule="auto"/>
        <w:ind w:left="360"/>
        <w:jc w:val="both"/>
        <w:rPr>
          <w:rFonts w:ascii="Arial Narrow" w:hAnsi="Arial Narrow"/>
          <w:color w:val="000000"/>
          <w:sz w:val="22"/>
          <w:szCs w:val="22"/>
          <w:lang w:val="es-ES_tradnl"/>
        </w:rPr>
      </w:pPr>
      <w:r w:rsidRPr="00FA7FC1">
        <w:rPr>
          <w:rFonts w:ascii="Arial Narrow" w:hAnsi="Arial Narrow"/>
          <w:color w:val="000000"/>
          <w:sz w:val="22"/>
          <w:szCs w:val="22"/>
          <w:lang w:val="es-ES_tradnl"/>
        </w:rPr>
        <w:t xml:space="preserve">Culminada la descripción de la evaluación de comentarios de todas las personas comunicadas con </w:t>
      </w:r>
      <w:r>
        <w:rPr>
          <w:rFonts w:ascii="Arial Narrow" w:hAnsi="Arial Narrow"/>
          <w:color w:val="000000"/>
          <w:sz w:val="22"/>
          <w:szCs w:val="22"/>
          <w:lang w:val="es-ES_tradnl"/>
        </w:rPr>
        <w:t xml:space="preserve">el Pliego de Hechos, </w:t>
      </w:r>
      <w:r w:rsidRPr="00FA7FC1">
        <w:rPr>
          <w:rFonts w:ascii="Arial Narrow" w:hAnsi="Arial Narrow"/>
          <w:color w:val="000000"/>
          <w:sz w:val="22"/>
          <w:szCs w:val="22"/>
          <w:lang w:val="es-ES_tradnl"/>
        </w:rPr>
        <w:t>cuya participación no ha sido desvirtuada, se consigna</w:t>
      </w:r>
      <w:r>
        <w:rPr>
          <w:rFonts w:ascii="Arial Narrow" w:hAnsi="Arial Narrow"/>
          <w:color w:val="000000"/>
          <w:sz w:val="22"/>
          <w:szCs w:val="22"/>
          <w:lang w:val="es-ES_tradnl"/>
        </w:rPr>
        <w:t xml:space="preserve"> lo </w:t>
      </w:r>
      <w:r w:rsidRPr="00FA7FC1">
        <w:rPr>
          <w:rFonts w:ascii="Arial Narrow" w:hAnsi="Arial Narrow"/>
          <w:color w:val="000000"/>
          <w:sz w:val="22"/>
          <w:szCs w:val="22"/>
          <w:lang w:val="es-ES_tradnl"/>
        </w:rPr>
        <w:t>siguiente:</w:t>
      </w:r>
    </w:p>
    <w:p w:rsidR="006B125B" w:rsidRDefault="006B125B" w:rsidP="006B125B">
      <w:pPr>
        <w:spacing w:after="0" w:line="240" w:lineRule="auto"/>
        <w:ind w:left="360"/>
        <w:jc w:val="both"/>
        <w:rPr>
          <w:rFonts w:ascii="Arial Narrow" w:hAnsi="Arial Narrow"/>
          <w:sz w:val="22"/>
          <w:szCs w:val="22"/>
        </w:rPr>
      </w:pPr>
    </w:p>
    <w:p w:rsidR="006B125B" w:rsidRDefault="006B125B" w:rsidP="006B125B">
      <w:pPr>
        <w:spacing w:after="0" w:line="240" w:lineRule="auto"/>
        <w:ind w:left="360"/>
        <w:jc w:val="both"/>
        <w:rPr>
          <w:rFonts w:ascii="Arial Narrow" w:hAnsi="Arial Narrow"/>
          <w:sz w:val="22"/>
          <w:szCs w:val="22"/>
        </w:rPr>
      </w:pPr>
      <w:r w:rsidRPr="00F841CA">
        <w:rPr>
          <w:rFonts w:ascii="Arial Narrow" w:hAnsi="Arial Narrow"/>
          <w:sz w:val="22"/>
          <w:szCs w:val="22"/>
        </w:rPr>
        <w:t xml:space="preserve">“Los hechos anteriormente expuestos configuran la presunta responsabilidad administrativa, derivada del deber incumplido </w:t>
      </w:r>
      <w:r>
        <w:rPr>
          <w:rFonts w:ascii="Arial Narrow" w:hAnsi="Arial Narrow"/>
          <w:sz w:val="22"/>
          <w:szCs w:val="22"/>
        </w:rPr>
        <w:t xml:space="preserve">y la relación de causalidad </w:t>
      </w:r>
      <w:r w:rsidRPr="00F841CA">
        <w:rPr>
          <w:rFonts w:ascii="Arial Narrow" w:hAnsi="Arial Narrow"/>
          <w:sz w:val="22"/>
          <w:szCs w:val="22"/>
        </w:rPr>
        <w:t>previsto en la normativa anteriormente señalada</w:t>
      </w:r>
      <w:r>
        <w:rPr>
          <w:rFonts w:ascii="Arial Narrow" w:hAnsi="Arial Narrow"/>
          <w:sz w:val="22"/>
          <w:szCs w:val="22"/>
        </w:rPr>
        <w:t xml:space="preserve">, </w:t>
      </w:r>
      <w:r w:rsidRPr="00F841CA">
        <w:rPr>
          <w:rFonts w:ascii="Arial Narrow" w:hAnsi="Arial Narrow"/>
          <w:sz w:val="22"/>
          <w:szCs w:val="22"/>
        </w:rPr>
        <w:t xml:space="preserve">dando mérito al inicio del procedimiento </w:t>
      </w:r>
      <w:r w:rsidR="000A6422">
        <w:rPr>
          <w:rFonts w:ascii="Arial Narrow" w:hAnsi="Arial Narrow"/>
          <w:sz w:val="22"/>
          <w:szCs w:val="22"/>
        </w:rPr>
        <w:t xml:space="preserve">administrativo </w:t>
      </w:r>
      <w:r w:rsidRPr="00F841CA">
        <w:rPr>
          <w:rFonts w:ascii="Arial Narrow" w:hAnsi="Arial Narrow"/>
          <w:sz w:val="22"/>
          <w:szCs w:val="22"/>
        </w:rPr>
        <w:t>a cargo de</w:t>
      </w:r>
      <w:r>
        <w:rPr>
          <w:rFonts w:ascii="Arial Narrow" w:hAnsi="Arial Narrow"/>
          <w:sz w:val="22"/>
          <w:szCs w:val="22"/>
        </w:rPr>
        <w:t xml:space="preserve"> </w:t>
      </w:r>
      <w:r w:rsidRPr="00F841CA">
        <w:rPr>
          <w:rFonts w:ascii="Arial Narrow" w:hAnsi="Arial Narrow"/>
          <w:sz w:val="22"/>
          <w:szCs w:val="22"/>
        </w:rPr>
        <w:t>l</w:t>
      </w:r>
      <w:r>
        <w:rPr>
          <w:rFonts w:ascii="Arial Narrow" w:hAnsi="Arial Narrow"/>
          <w:sz w:val="22"/>
          <w:szCs w:val="22"/>
        </w:rPr>
        <w:t>a</w:t>
      </w:r>
      <w:r w:rsidRPr="00F841CA">
        <w:rPr>
          <w:rFonts w:ascii="Arial Narrow" w:hAnsi="Arial Narrow"/>
          <w:sz w:val="22"/>
          <w:szCs w:val="22"/>
        </w:rPr>
        <w:t xml:space="preserve"> </w:t>
      </w:r>
      <w:r>
        <w:rPr>
          <w:rFonts w:ascii="Arial Narrow" w:hAnsi="Arial Narrow"/>
          <w:sz w:val="22"/>
          <w:szCs w:val="22"/>
        </w:rPr>
        <w:t>Entidad”.</w:t>
      </w:r>
    </w:p>
    <w:p w:rsidR="006B125B" w:rsidRPr="006C5186" w:rsidRDefault="006B125B" w:rsidP="00FA7FC1">
      <w:pPr>
        <w:pStyle w:val="Prrafodelista"/>
        <w:spacing w:after="0" w:line="240" w:lineRule="auto"/>
        <w:ind w:left="1080" w:right="28"/>
        <w:jc w:val="both"/>
        <w:rPr>
          <w:rFonts w:ascii="Arial Narrow" w:hAnsi="Arial Narrow"/>
          <w:b/>
          <w:sz w:val="22"/>
          <w:szCs w:val="22"/>
        </w:rPr>
      </w:pPr>
    </w:p>
    <w:p w:rsidR="00A2166B" w:rsidRPr="00F63552" w:rsidRDefault="00A2166B" w:rsidP="00A2166B">
      <w:pPr>
        <w:spacing w:after="0" w:line="240" w:lineRule="auto"/>
        <w:ind w:left="360" w:right="28"/>
        <w:jc w:val="both"/>
        <w:rPr>
          <w:rFonts w:ascii="Arial Narrow" w:hAnsi="Arial Narrow"/>
          <w:bCs/>
          <w:sz w:val="22"/>
          <w:szCs w:val="22"/>
          <w:lang w:val="es-ES"/>
        </w:rPr>
      </w:pPr>
      <w:r w:rsidRPr="00F63552">
        <w:rPr>
          <w:rFonts w:ascii="Arial Narrow" w:hAnsi="Arial Narrow"/>
          <w:bCs/>
          <w:sz w:val="22"/>
          <w:szCs w:val="22"/>
          <w:lang w:val="es-ES"/>
        </w:rPr>
        <w:t xml:space="preserve">[Implica desarrollar la participación del funcionario o servidor público comprendido en los hechos </w:t>
      </w:r>
      <w:r w:rsidR="006B125B">
        <w:rPr>
          <w:rFonts w:ascii="Arial Narrow" w:hAnsi="Arial Narrow"/>
          <w:bCs/>
          <w:sz w:val="22"/>
          <w:szCs w:val="22"/>
          <w:lang w:val="es-ES"/>
        </w:rPr>
        <w:t>con evidencias de irregularidad</w:t>
      </w:r>
      <w:r w:rsidRPr="00F63552">
        <w:rPr>
          <w:rFonts w:ascii="Arial Narrow" w:hAnsi="Arial Narrow"/>
          <w:bCs/>
          <w:sz w:val="22"/>
          <w:szCs w:val="22"/>
          <w:lang w:val="es-ES"/>
        </w:rPr>
        <w:t xml:space="preserve"> respecto del cual se ha identificado presunta responsabilidad administrativa </w:t>
      </w:r>
      <w:r w:rsidR="00C95F27">
        <w:rPr>
          <w:rFonts w:ascii="Arial Narrow" w:hAnsi="Arial Narrow"/>
          <w:bCs/>
          <w:sz w:val="22"/>
          <w:szCs w:val="22"/>
          <w:lang w:val="es-ES"/>
        </w:rPr>
        <w:t>a cargo de la Entidad</w:t>
      </w:r>
      <w:r w:rsidRPr="00F63552">
        <w:rPr>
          <w:rFonts w:ascii="Arial Narrow" w:hAnsi="Arial Narrow"/>
          <w:bCs/>
          <w:sz w:val="22"/>
          <w:szCs w:val="22"/>
          <w:lang w:val="es-ES"/>
        </w:rPr>
        <w:t>].</w:t>
      </w:r>
    </w:p>
    <w:p w:rsidR="00A2166B" w:rsidRDefault="00A2166B" w:rsidP="00A2166B">
      <w:pPr>
        <w:pStyle w:val="Prrafodelista"/>
        <w:spacing w:after="0" w:line="240" w:lineRule="auto"/>
        <w:ind w:left="1287" w:right="28"/>
        <w:jc w:val="both"/>
        <w:rPr>
          <w:rFonts w:ascii="Arial Narrow" w:hAnsi="Arial Narrow"/>
          <w:b/>
          <w:lang w:val="es-ES"/>
        </w:rPr>
      </w:pPr>
    </w:p>
    <w:p w:rsidR="00F63552" w:rsidRDefault="00F63552" w:rsidP="00A2166B">
      <w:pPr>
        <w:pStyle w:val="Prrafodelista"/>
        <w:spacing w:after="0" w:line="240" w:lineRule="auto"/>
        <w:ind w:left="1287" w:right="28"/>
        <w:jc w:val="both"/>
        <w:rPr>
          <w:rFonts w:ascii="Arial Narrow" w:hAnsi="Arial Narrow"/>
          <w:b/>
          <w:lang w:val="es-ES"/>
        </w:rPr>
      </w:pPr>
    </w:p>
    <w:p w:rsidR="00F63552" w:rsidRDefault="00F63552" w:rsidP="00A2166B">
      <w:pPr>
        <w:pStyle w:val="Prrafodelista"/>
        <w:spacing w:after="0" w:line="240" w:lineRule="auto"/>
        <w:ind w:left="1287" w:right="28"/>
        <w:jc w:val="both"/>
        <w:rPr>
          <w:rFonts w:ascii="Arial Narrow" w:hAnsi="Arial Narrow"/>
          <w:b/>
          <w:lang w:val="es-ES"/>
        </w:rPr>
      </w:pPr>
    </w:p>
    <w:p w:rsidR="00D967B0" w:rsidRDefault="00D967B0" w:rsidP="00A2166B">
      <w:pPr>
        <w:pStyle w:val="Prrafodelista"/>
        <w:spacing w:after="0" w:line="240" w:lineRule="auto"/>
        <w:ind w:left="1287" w:right="28"/>
        <w:jc w:val="both"/>
        <w:rPr>
          <w:rFonts w:ascii="Arial Narrow" w:hAnsi="Arial Narrow"/>
          <w:b/>
          <w:lang w:val="es-ES"/>
        </w:rPr>
      </w:pPr>
    </w:p>
    <w:p w:rsidR="00D967B0" w:rsidRPr="00F95AC0" w:rsidRDefault="00D967B0" w:rsidP="00A2166B">
      <w:pPr>
        <w:pStyle w:val="Prrafodelista"/>
        <w:spacing w:after="0" w:line="240" w:lineRule="auto"/>
        <w:ind w:left="1287" w:right="28"/>
        <w:jc w:val="both"/>
        <w:rPr>
          <w:rFonts w:ascii="Arial Narrow" w:hAnsi="Arial Narrow"/>
          <w:b/>
          <w:lang w:val="es-ES"/>
        </w:rPr>
      </w:pPr>
    </w:p>
    <w:p w:rsidR="00A2166B" w:rsidRPr="00AE5EE2" w:rsidRDefault="00A2166B" w:rsidP="00A2166B">
      <w:pPr>
        <w:spacing w:after="0" w:line="240" w:lineRule="auto"/>
        <w:ind w:left="851" w:right="28"/>
        <w:jc w:val="both"/>
        <w:rPr>
          <w:rFonts w:ascii="Arial Narrow" w:hAnsi="Arial Narrow"/>
          <w:b/>
          <w:bCs/>
          <w:sz w:val="22"/>
          <w:szCs w:val="22"/>
          <w:lang w:val="es-ES"/>
        </w:rPr>
      </w:pPr>
      <w:r w:rsidRPr="00AE5EE2">
        <w:rPr>
          <w:rFonts w:ascii="Arial Narrow" w:hAnsi="Arial Narrow"/>
          <w:b/>
          <w:bCs/>
          <w:sz w:val="22"/>
          <w:szCs w:val="22"/>
          <w:lang w:val="es-ES"/>
        </w:rPr>
        <w:lastRenderedPageBreak/>
        <w:t xml:space="preserve">Partícipe </w:t>
      </w:r>
      <w:proofErr w:type="spellStart"/>
      <w:r w:rsidR="00D967B0">
        <w:rPr>
          <w:rFonts w:ascii="Arial Narrow" w:hAnsi="Arial Narrow"/>
          <w:b/>
          <w:bCs/>
          <w:sz w:val="22"/>
          <w:szCs w:val="22"/>
          <w:lang w:val="es-ES"/>
        </w:rPr>
        <w:t>n.</w:t>
      </w:r>
      <w:r w:rsidRPr="00AE5EE2">
        <w:rPr>
          <w:rFonts w:ascii="Arial Narrow" w:hAnsi="Arial Narrow"/>
          <w:b/>
          <w:bCs/>
          <w:sz w:val="22"/>
          <w:szCs w:val="22"/>
          <w:lang w:val="es-ES"/>
        </w:rPr>
        <w:t>°</w:t>
      </w:r>
      <w:proofErr w:type="spellEnd"/>
      <w:r w:rsidRPr="00AE5EE2">
        <w:rPr>
          <w:rFonts w:ascii="Arial Narrow" w:hAnsi="Arial Narrow"/>
          <w:b/>
          <w:bCs/>
          <w:sz w:val="22"/>
          <w:szCs w:val="22"/>
          <w:lang w:val="es-ES"/>
        </w:rPr>
        <w:t xml:space="preserve"> 1</w:t>
      </w:r>
    </w:p>
    <w:p w:rsidR="00A2166B" w:rsidRPr="00AE5EE2" w:rsidRDefault="00A2166B" w:rsidP="00A2166B">
      <w:pPr>
        <w:spacing w:after="0" w:line="240" w:lineRule="auto"/>
        <w:ind w:left="360" w:right="28"/>
        <w:jc w:val="both"/>
        <w:rPr>
          <w:rFonts w:ascii="Arial Narrow" w:hAnsi="Arial Narrow"/>
          <w:bCs/>
          <w:sz w:val="22"/>
          <w:szCs w:val="22"/>
          <w:lang w:val="es-ES"/>
        </w:rPr>
      </w:pPr>
    </w:p>
    <w:tbl>
      <w:tblPr>
        <w:tblStyle w:val="Tablaconcuadrcula"/>
        <w:tblW w:w="8193" w:type="dxa"/>
        <w:tblInd w:w="846" w:type="dxa"/>
        <w:tblLook w:val="04A0" w:firstRow="1" w:lastRow="0" w:firstColumn="1" w:lastColumn="0" w:noHBand="0" w:noVBand="1"/>
      </w:tblPr>
      <w:tblGrid>
        <w:gridCol w:w="2470"/>
        <w:gridCol w:w="5723"/>
      </w:tblGrid>
      <w:tr w:rsidR="00A2166B" w:rsidRPr="00AE5EE2" w:rsidTr="00B55827">
        <w:trPr>
          <w:trHeight w:val="356"/>
        </w:trPr>
        <w:tc>
          <w:tcPr>
            <w:tcW w:w="2470" w:type="dxa"/>
            <w:vAlign w:val="center"/>
          </w:tcPr>
          <w:p w:rsidR="00A2166B" w:rsidRPr="00AE5EE2" w:rsidRDefault="00A2166B" w:rsidP="00F63552">
            <w:pPr>
              <w:spacing w:after="0" w:line="240" w:lineRule="auto"/>
              <w:ind w:right="-2594"/>
              <w:rPr>
                <w:rFonts w:ascii="Arial Narrow" w:hAnsi="Arial Narrow"/>
                <w:b/>
                <w:bCs/>
                <w:sz w:val="22"/>
                <w:szCs w:val="22"/>
                <w:lang w:val="es-ES"/>
              </w:rPr>
            </w:pPr>
            <w:r w:rsidRPr="00AE5EE2">
              <w:rPr>
                <w:rFonts w:ascii="Arial Narrow" w:hAnsi="Arial Narrow"/>
                <w:b/>
                <w:bCs/>
                <w:sz w:val="22"/>
                <w:szCs w:val="22"/>
                <w:lang w:val="es-ES"/>
              </w:rPr>
              <w:t>Nombres y apellidos</w:t>
            </w:r>
          </w:p>
        </w:tc>
        <w:tc>
          <w:tcPr>
            <w:tcW w:w="5723" w:type="dxa"/>
            <w:vAlign w:val="center"/>
          </w:tcPr>
          <w:p w:rsidR="00A2166B" w:rsidRPr="00AE5EE2" w:rsidRDefault="00A2166B" w:rsidP="00F63552">
            <w:pPr>
              <w:spacing w:after="0" w:line="240" w:lineRule="auto"/>
              <w:ind w:right="28"/>
              <w:jc w:val="both"/>
              <w:rPr>
                <w:rFonts w:ascii="Arial Narrow" w:hAnsi="Arial Narrow"/>
                <w:b/>
                <w:bCs/>
                <w:sz w:val="22"/>
                <w:szCs w:val="22"/>
                <w:lang w:val="es-ES"/>
              </w:rPr>
            </w:pPr>
            <w:r w:rsidRPr="00AE5EE2">
              <w:rPr>
                <w:rFonts w:ascii="Arial Narrow" w:hAnsi="Arial Narrow"/>
                <w:sz w:val="22"/>
                <w:szCs w:val="22"/>
              </w:rPr>
              <w:t>[Indicar nombre</w:t>
            </w:r>
            <w:r w:rsidR="00B0682A">
              <w:rPr>
                <w:rFonts w:ascii="Arial Narrow" w:hAnsi="Arial Narrow"/>
                <w:sz w:val="22"/>
                <w:szCs w:val="22"/>
              </w:rPr>
              <w:t>s</w:t>
            </w:r>
            <w:r w:rsidRPr="00AE5EE2">
              <w:rPr>
                <w:rFonts w:ascii="Arial Narrow" w:hAnsi="Arial Narrow"/>
                <w:sz w:val="22"/>
                <w:szCs w:val="22"/>
              </w:rPr>
              <w:t xml:space="preserve"> y apellidos completos]</w:t>
            </w:r>
          </w:p>
        </w:tc>
      </w:tr>
      <w:tr w:rsidR="00A2166B" w:rsidRPr="00AE5EE2" w:rsidTr="00B55827">
        <w:trPr>
          <w:trHeight w:val="560"/>
        </w:trPr>
        <w:tc>
          <w:tcPr>
            <w:tcW w:w="2470" w:type="dxa"/>
            <w:vAlign w:val="center"/>
          </w:tcPr>
          <w:p w:rsidR="00A2166B" w:rsidRPr="00AE5EE2" w:rsidRDefault="00A2166B" w:rsidP="00F63552">
            <w:pPr>
              <w:spacing w:after="0" w:line="240" w:lineRule="auto"/>
              <w:ind w:right="28"/>
              <w:rPr>
                <w:rFonts w:ascii="Arial Narrow" w:hAnsi="Arial Narrow"/>
                <w:b/>
                <w:bCs/>
                <w:sz w:val="22"/>
                <w:szCs w:val="22"/>
                <w:lang w:val="es-ES"/>
              </w:rPr>
            </w:pPr>
            <w:r w:rsidRPr="00AE5EE2">
              <w:rPr>
                <w:rFonts w:ascii="Arial Narrow" w:hAnsi="Arial Narrow"/>
                <w:b/>
                <w:bCs/>
                <w:sz w:val="22"/>
                <w:szCs w:val="22"/>
                <w:lang w:val="es-ES"/>
              </w:rPr>
              <w:t>Documento de identificación</w:t>
            </w:r>
          </w:p>
        </w:tc>
        <w:tc>
          <w:tcPr>
            <w:tcW w:w="5723" w:type="dxa"/>
            <w:vAlign w:val="center"/>
          </w:tcPr>
          <w:p w:rsidR="00A2166B" w:rsidRPr="00AE5EE2" w:rsidRDefault="00A2166B" w:rsidP="00F63552">
            <w:pPr>
              <w:spacing w:after="0" w:line="240" w:lineRule="auto"/>
              <w:ind w:right="28"/>
              <w:jc w:val="both"/>
              <w:rPr>
                <w:rFonts w:ascii="Arial Narrow" w:hAnsi="Arial Narrow"/>
                <w:b/>
                <w:bCs/>
                <w:sz w:val="22"/>
                <w:szCs w:val="22"/>
                <w:lang w:val="es-ES"/>
              </w:rPr>
            </w:pPr>
            <w:r w:rsidRPr="00AE5EE2">
              <w:rPr>
                <w:rFonts w:ascii="Arial Narrow" w:hAnsi="Arial Narrow"/>
                <w:bCs/>
                <w:sz w:val="22"/>
                <w:szCs w:val="22"/>
                <w:lang w:val="es-ES"/>
              </w:rPr>
              <w:t>[Número de Documento Nacional de Identidad (DNI), y en el caso de extranjeros el número de carnet de extranjería u otro documento oficial que lo identifique]</w:t>
            </w:r>
          </w:p>
        </w:tc>
      </w:tr>
      <w:tr w:rsidR="00A2166B" w:rsidRPr="00AE5EE2" w:rsidTr="00B55827">
        <w:trPr>
          <w:trHeight w:val="2114"/>
        </w:trPr>
        <w:tc>
          <w:tcPr>
            <w:tcW w:w="2470" w:type="dxa"/>
            <w:vAlign w:val="center"/>
          </w:tcPr>
          <w:p w:rsidR="00A2166B" w:rsidRPr="00AE5EE2" w:rsidRDefault="00A2166B" w:rsidP="00F63552">
            <w:pPr>
              <w:spacing w:after="0" w:line="240" w:lineRule="auto"/>
              <w:ind w:right="28"/>
              <w:rPr>
                <w:rFonts w:ascii="Arial Narrow" w:hAnsi="Arial Narrow"/>
                <w:b/>
                <w:bCs/>
                <w:sz w:val="22"/>
                <w:szCs w:val="22"/>
                <w:lang w:val="es-ES"/>
              </w:rPr>
            </w:pPr>
            <w:r w:rsidRPr="00AE5EE2">
              <w:rPr>
                <w:rFonts w:ascii="Arial Narrow" w:hAnsi="Arial Narrow"/>
                <w:b/>
                <w:bCs/>
                <w:sz w:val="22"/>
                <w:szCs w:val="22"/>
                <w:lang w:val="es-ES"/>
              </w:rPr>
              <w:t>Cargo(s), periodo de gestión y documento que sustenta su ejercicio</w:t>
            </w:r>
          </w:p>
        </w:tc>
        <w:tc>
          <w:tcPr>
            <w:tcW w:w="5723" w:type="dxa"/>
            <w:vAlign w:val="center"/>
          </w:tcPr>
          <w:p w:rsidR="00A2166B" w:rsidRPr="00AE5EE2" w:rsidRDefault="00A2166B" w:rsidP="00F63552">
            <w:pPr>
              <w:spacing w:after="0" w:line="240" w:lineRule="auto"/>
              <w:ind w:right="28"/>
              <w:jc w:val="both"/>
              <w:rPr>
                <w:rFonts w:ascii="Arial Narrow" w:hAnsi="Arial Narrow"/>
                <w:bCs/>
                <w:sz w:val="22"/>
                <w:szCs w:val="22"/>
                <w:lang w:val="es-ES"/>
              </w:rPr>
            </w:pPr>
            <w:r w:rsidRPr="00AE5EE2">
              <w:rPr>
                <w:rFonts w:ascii="Arial Narrow" w:hAnsi="Arial Narrow"/>
                <w:bCs/>
                <w:sz w:val="22"/>
                <w:szCs w:val="22"/>
                <w:lang w:val="es-ES"/>
              </w:rPr>
              <w:t>[Precisar el cargo que ha ejercicio el funcionario o servidor público durante la ocurrencia de los hechos, seguido del período y el documento que acredite su ejercicio]</w:t>
            </w:r>
          </w:p>
          <w:p w:rsidR="00F63552" w:rsidRPr="00AE5EE2" w:rsidRDefault="00F63552" w:rsidP="00F63552">
            <w:pPr>
              <w:spacing w:after="0" w:line="240" w:lineRule="auto"/>
              <w:ind w:right="28"/>
              <w:jc w:val="both"/>
              <w:rPr>
                <w:rFonts w:ascii="Arial Narrow" w:hAnsi="Arial Narrow"/>
                <w:bCs/>
                <w:sz w:val="22"/>
                <w:szCs w:val="22"/>
                <w:lang w:val="es-ES"/>
              </w:rPr>
            </w:pPr>
          </w:p>
          <w:p w:rsidR="00A2166B" w:rsidRPr="00AE5EE2" w:rsidRDefault="00A2166B" w:rsidP="00F63552">
            <w:pPr>
              <w:spacing w:after="0" w:line="240" w:lineRule="auto"/>
              <w:ind w:right="28"/>
              <w:jc w:val="both"/>
              <w:rPr>
                <w:rFonts w:ascii="Arial Narrow" w:hAnsi="Arial Narrow"/>
                <w:bCs/>
                <w:sz w:val="22"/>
                <w:szCs w:val="22"/>
                <w:lang w:val="es-ES"/>
              </w:rPr>
            </w:pPr>
            <w:r w:rsidRPr="00AE5EE2">
              <w:rPr>
                <w:rFonts w:ascii="Arial Narrow" w:hAnsi="Arial Narrow"/>
                <w:bCs/>
                <w:sz w:val="22"/>
                <w:szCs w:val="22"/>
                <w:lang w:val="es-ES"/>
              </w:rPr>
              <w:t>Ejemplo:</w:t>
            </w:r>
          </w:p>
          <w:p w:rsidR="00F63552" w:rsidRPr="00AE5EE2" w:rsidRDefault="00F63552" w:rsidP="00F63552">
            <w:pPr>
              <w:spacing w:after="0" w:line="240" w:lineRule="auto"/>
              <w:ind w:right="28"/>
              <w:jc w:val="both"/>
              <w:rPr>
                <w:rFonts w:ascii="Arial Narrow" w:hAnsi="Arial Narrow"/>
                <w:bCs/>
                <w:sz w:val="22"/>
                <w:szCs w:val="22"/>
                <w:lang w:val="es-ES"/>
              </w:rPr>
            </w:pPr>
          </w:p>
          <w:p w:rsidR="00A2166B" w:rsidRPr="00AE5EE2" w:rsidRDefault="00A2166B" w:rsidP="00F63552">
            <w:pPr>
              <w:pStyle w:val="Prrafodelista"/>
              <w:numPr>
                <w:ilvl w:val="0"/>
                <w:numId w:val="44"/>
              </w:numPr>
              <w:spacing w:after="0" w:line="240" w:lineRule="auto"/>
              <w:ind w:left="175" w:right="28" w:hanging="175"/>
              <w:jc w:val="both"/>
              <w:rPr>
                <w:rFonts w:ascii="Arial Narrow" w:hAnsi="Arial Narrow"/>
                <w:bCs/>
                <w:sz w:val="22"/>
                <w:szCs w:val="22"/>
                <w:lang w:val="es-ES"/>
              </w:rPr>
            </w:pPr>
            <w:r w:rsidRPr="00AE5EE2">
              <w:rPr>
                <w:rFonts w:ascii="Arial Narrow" w:hAnsi="Arial Narrow"/>
                <w:bCs/>
                <w:sz w:val="22"/>
                <w:szCs w:val="22"/>
                <w:lang w:val="es-ES"/>
              </w:rPr>
              <w:t xml:space="preserve">Gerente de Administración, del 10 de marzo al 25 de junio de 2016, designado con Resolución de Alcaldía </w:t>
            </w:r>
            <w:proofErr w:type="spellStart"/>
            <w:r w:rsidRPr="00AE5EE2">
              <w:rPr>
                <w:rFonts w:ascii="Arial Narrow" w:hAnsi="Arial Narrow"/>
                <w:bCs/>
                <w:sz w:val="22"/>
                <w:szCs w:val="22"/>
                <w:lang w:val="es-ES"/>
              </w:rPr>
              <w:t>N°</w:t>
            </w:r>
            <w:proofErr w:type="spellEnd"/>
            <w:r w:rsidRPr="00AE5EE2">
              <w:rPr>
                <w:rFonts w:ascii="Arial Narrow" w:hAnsi="Arial Narrow"/>
                <w:bCs/>
                <w:sz w:val="22"/>
                <w:szCs w:val="22"/>
                <w:lang w:val="es-ES"/>
              </w:rPr>
              <w:t xml:space="preserve"> </w:t>
            </w:r>
            <w:proofErr w:type="spellStart"/>
            <w:r w:rsidRPr="00AE5EE2">
              <w:rPr>
                <w:rFonts w:ascii="Arial Narrow" w:hAnsi="Arial Narrow"/>
                <w:bCs/>
                <w:sz w:val="22"/>
                <w:szCs w:val="22"/>
                <w:lang w:val="es-ES"/>
              </w:rPr>
              <w:t>xxxx</w:t>
            </w:r>
            <w:proofErr w:type="spellEnd"/>
            <w:r w:rsidRPr="00AE5EE2">
              <w:rPr>
                <w:rFonts w:ascii="Arial Narrow" w:hAnsi="Arial Narrow"/>
                <w:bCs/>
                <w:sz w:val="22"/>
                <w:szCs w:val="22"/>
                <w:lang w:val="es-ES"/>
              </w:rPr>
              <w:t xml:space="preserve"> de fecha </w:t>
            </w:r>
            <w:proofErr w:type="spellStart"/>
            <w:r w:rsidRPr="00AE5EE2">
              <w:rPr>
                <w:rFonts w:ascii="Arial Narrow" w:hAnsi="Arial Narrow"/>
                <w:bCs/>
                <w:sz w:val="22"/>
                <w:szCs w:val="22"/>
                <w:lang w:val="es-ES"/>
              </w:rPr>
              <w:t>xxxx</w:t>
            </w:r>
            <w:proofErr w:type="spellEnd"/>
            <w:r w:rsidRPr="00AE5EE2">
              <w:rPr>
                <w:rFonts w:ascii="Arial Narrow" w:hAnsi="Arial Narrow"/>
                <w:bCs/>
                <w:sz w:val="22"/>
                <w:szCs w:val="22"/>
                <w:lang w:val="es-ES"/>
              </w:rPr>
              <w:t>.</w:t>
            </w:r>
          </w:p>
          <w:p w:rsidR="00A2166B" w:rsidRPr="00AE5EE2" w:rsidRDefault="00A2166B" w:rsidP="00F63552">
            <w:pPr>
              <w:pStyle w:val="Prrafodelista"/>
              <w:numPr>
                <w:ilvl w:val="0"/>
                <w:numId w:val="44"/>
              </w:numPr>
              <w:spacing w:after="0" w:line="240" w:lineRule="auto"/>
              <w:ind w:left="175" w:right="28" w:hanging="175"/>
              <w:jc w:val="both"/>
              <w:rPr>
                <w:rFonts w:ascii="Arial Narrow" w:hAnsi="Arial Narrow"/>
                <w:bCs/>
                <w:sz w:val="22"/>
                <w:szCs w:val="22"/>
                <w:lang w:val="es-ES"/>
              </w:rPr>
            </w:pPr>
            <w:r w:rsidRPr="00AE5EE2">
              <w:rPr>
                <w:rFonts w:ascii="Arial Narrow" w:hAnsi="Arial Narrow"/>
                <w:bCs/>
                <w:sz w:val="22"/>
                <w:szCs w:val="22"/>
                <w:lang w:val="es-ES"/>
              </w:rPr>
              <w:t>Gerente General, del 26 de junio al 30 de septiembre de 2016, designado con Resolución de Alcaldía N° xxx de fecha xxx.</w:t>
            </w:r>
          </w:p>
        </w:tc>
      </w:tr>
    </w:tbl>
    <w:p w:rsidR="00A2166B" w:rsidRPr="00AE5EE2" w:rsidRDefault="00A2166B" w:rsidP="00A2166B">
      <w:pPr>
        <w:pStyle w:val="Prrafodelista"/>
        <w:spacing w:after="0" w:line="240" w:lineRule="auto"/>
        <w:ind w:left="786" w:right="28"/>
        <w:jc w:val="both"/>
        <w:rPr>
          <w:rFonts w:ascii="Arial Narrow" w:hAnsi="Arial Narrow"/>
          <w:b/>
          <w:bCs/>
          <w:sz w:val="22"/>
          <w:szCs w:val="22"/>
          <w:lang w:val="es-ES"/>
        </w:rPr>
      </w:pPr>
    </w:p>
    <w:p w:rsidR="00A2166B" w:rsidRPr="00AE5EE2" w:rsidRDefault="00A2166B" w:rsidP="00F559FA">
      <w:pPr>
        <w:pStyle w:val="Prrafodelista"/>
        <w:spacing w:after="0" w:line="240" w:lineRule="auto"/>
        <w:ind w:left="993" w:right="28"/>
        <w:jc w:val="both"/>
        <w:rPr>
          <w:rFonts w:ascii="Arial Narrow" w:hAnsi="Arial Narrow"/>
          <w:sz w:val="22"/>
          <w:szCs w:val="22"/>
        </w:rPr>
      </w:pPr>
      <w:r w:rsidRPr="00AE5EE2">
        <w:rPr>
          <w:rFonts w:ascii="Arial Narrow" w:hAnsi="Arial Narrow"/>
          <w:sz w:val="22"/>
          <w:szCs w:val="22"/>
          <w:lang w:val="es-ES"/>
        </w:rPr>
        <w:t xml:space="preserve">[Con base en los hechos </w:t>
      </w:r>
      <w:r w:rsidR="00B0682A">
        <w:rPr>
          <w:rFonts w:ascii="Arial Narrow" w:hAnsi="Arial Narrow"/>
          <w:sz w:val="22"/>
          <w:szCs w:val="22"/>
          <w:lang w:val="es-ES"/>
        </w:rPr>
        <w:t>con evidencias de irregularidad</w:t>
      </w:r>
      <w:r w:rsidRPr="00AE5EE2">
        <w:rPr>
          <w:rFonts w:ascii="Arial Narrow" w:hAnsi="Arial Narrow"/>
          <w:sz w:val="22"/>
          <w:szCs w:val="22"/>
          <w:lang w:val="es-ES"/>
        </w:rPr>
        <w:t xml:space="preserve">, describir de manera objetiva y concreta la conducta del funcionario o servidor público </w:t>
      </w:r>
      <w:r w:rsidR="00D967B0">
        <w:rPr>
          <w:rFonts w:ascii="Arial Narrow" w:hAnsi="Arial Narrow"/>
          <w:sz w:val="22"/>
          <w:szCs w:val="22"/>
          <w:lang w:val="es-ES"/>
        </w:rPr>
        <w:t xml:space="preserve">que da lugar a la presunta responsabilidad administrativa, </w:t>
      </w:r>
      <w:r w:rsidRPr="00AE5EE2">
        <w:rPr>
          <w:rFonts w:ascii="Arial Narrow" w:hAnsi="Arial Narrow"/>
          <w:sz w:val="22"/>
          <w:szCs w:val="22"/>
          <w:lang w:val="es-ES"/>
        </w:rPr>
        <w:t>especificando la existencia de la transgresión al ordenamiento jurídico administrativo.</w:t>
      </w:r>
      <w:r w:rsidRPr="00AE5EE2">
        <w:rPr>
          <w:rFonts w:ascii="Arial Narrow" w:hAnsi="Arial Narrow"/>
          <w:sz w:val="22"/>
          <w:szCs w:val="22"/>
        </w:rPr>
        <w:t>]</w:t>
      </w:r>
    </w:p>
    <w:p w:rsidR="00A2166B" w:rsidRPr="00AE5EE2" w:rsidRDefault="00A2166B" w:rsidP="00A2166B">
      <w:pPr>
        <w:pStyle w:val="Prrafodelista"/>
        <w:spacing w:after="0" w:line="240" w:lineRule="auto"/>
        <w:ind w:left="1004"/>
        <w:rPr>
          <w:rFonts w:ascii="Arial Narrow" w:hAnsi="Arial Narrow"/>
          <w:sz w:val="22"/>
          <w:szCs w:val="22"/>
        </w:rPr>
      </w:pPr>
    </w:p>
    <w:p w:rsidR="00A2166B" w:rsidRPr="00AE5EE2" w:rsidRDefault="00A2166B" w:rsidP="00A2166B">
      <w:pPr>
        <w:pStyle w:val="Prrafodelista"/>
        <w:spacing w:after="0" w:line="240" w:lineRule="auto"/>
        <w:ind w:left="993" w:right="28"/>
        <w:jc w:val="both"/>
        <w:rPr>
          <w:rFonts w:ascii="Arial Narrow" w:hAnsi="Arial Narrow"/>
          <w:b/>
          <w:sz w:val="22"/>
          <w:szCs w:val="22"/>
          <w:lang w:val="es-ES"/>
        </w:rPr>
      </w:pPr>
      <w:r w:rsidRPr="00AE5EE2">
        <w:rPr>
          <w:rFonts w:ascii="Arial Narrow" w:hAnsi="Arial Narrow"/>
          <w:b/>
          <w:sz w:val="22"/>
          <w:szCs w:val="22"/>
          <w:lang w:val="es-ES"/>
        </w:rPr>
        <w:t xml:space="preserve">Partícipe </w:t>
      </w:r>
      <w:proofErr w:type="spellStart"/>
      <w:r w:rsidR="006154A7">
        <w:rPr>
          <w:rFonts w:ascii="Arial Narrow" w:hAnsi="Arial Narrow"/>
          <w:b/>
          <w:sz w:val="22"/>
          <w:szCs w:val="22"/>
          <w:lang w:val="es-ES"/>
        </w:rPr>
        <w:t>n.</w:t>
      </w:r>
      <w:r w:rsidRPr="00AE5EE2">
        <w:rPr>
          <w:rFonts w:ascii="Arial Narrow" w:hAnsi="Arial Narrow"/>
          <w:b/>
          <w:sz w:val="22"/>
          <w:szCs w:val="22"/>
          <w:lang w:val="es-ES"/>
        </w:rPr>
        <w:t>°</w:t>
      </w:r>
      <w:proofErr w:type="spellEnd"/>
      <w:r w:rsidRPr="00AE5EE2">
        <w:rPr>
          <w:rFonts w:ascii="Arial Narrow" w:hAnsi="Arial Narrow"/>
          <w:b/>
          <w:sz w:val="22"/>
          <w:szCs w:val="22"/>
          <w:lang w:val="es-ES"/>
        </w:rPr>
        <w:t xml:space="preserve"> 2</w:t>
      </w:r>
    </w:p>
    <w:p w:rsidR="00A2166B" w:rsidRPr="00AE5EE2" w:rsidRDefault="00A2166B" w:rsidP="00A2166B">
      <w:pPr>
        <w:pStyle w:val="Prrafodelista"/>
        <w:spacing w:after="0" w:line="240" w:lineRule="auto"/>
        <w:ind w:left="993" w:right="28"/>
        <w:jc w:val="both"/>
        <w:rPr>
          <w:rFonts w:ascii="Arial Narrow" w:hAnsi="Arial Narrow"/>
          <w:b/>
          <w:sz w:val="22"/>
          <w:szCs w:val="22"/>
          <w:lang w:val="es-ES"/>
        </w:rPr>
      </w:pPr>
    </w:p>
    <w:p w:rsidR="00A2166B" w:rsidRPr="00AE5EE2" w:rsidRDefault="00A2166B" w:rsidP="00A2166B">
      <w:pPr>
        <w:pStyle w:val="Prrafodelista"/>
        <w:spacing w:after="0" w:line="240" w:lineRule="auto"/>
        <w:ind w:left="709" w:firstLine="284"/>
        <w:rPr>
          <w:rFonts w:ascii="Arial Narrow" w:hAnsi="Arial Narrow"/>
          <w:sz w:val="22"/>
          <w:szCs w:val="22"/>
        </w:rPr>
      </w:pPr>
      <w:r w:rsidRPr="00AE5EE2">
        <w:rPr>
          <w:rFonts w:ascii="Arial Narrow" w:hAnsi="Arial Narrow"/>
          <w:sz w:val="22"/>
          <w:szCs w:val="22"/>
        </w:rPr>
        <w:t>[…]</w:t>
      </w:r>
    </w:p>
    <w:p w:rsidR="00A2166B" w:rsidRPr="00AE5EE2" w:rsidRDefault="00A2166B" w:rsidP="00A2166B">
      <w:pPr>
        <w:pStyle w:val="Prrafodelista"/>
        <w:spacing w:after="0" w:line="240" w:lineRule="auto"/>
        <w:ind w:left="709"/>
        <w:rPr>
          <w:rFonts w:ascii="Arial Narrow" w:hAnsi="Arial Narrow"/>
          <w:sz w:val="22"/>
          <w:szCs w:val="22"/>
        </w:rPr>
      </w:pPr>
    </w:p>
    <w:p w:rsidR="00A2166B" w:rsidRPr="00AE5EE2" w:rsidRDefault="00A2166B" w:rsidP="00A2166B">
      <w:pPr>
        <w:pStyle w:val="Prrafodelista"/>
        <w:spacing w:after="0" w:line="240" w:lineRule="auto"/>
        <w:ind w:left="993" w:right="28"/>
        <w:jc w:val="both"/>
        <w:rPr>
          <w:rFonts w:ascii="Arial Narrow" w:hAnsi="Arial Narrow"/>
          <w:b/>
          <w:sz w:val="22"/>
          <w:szCs w:val="22"/>
          <w:lang w:val="es-ES"/>
        </w:rPr>
      </w:pPr>
      <w:r w:rsidRPr="00AE5EE2">
        <w:rPr>
          <w:rFonts w:ascii="Arial Narrow" w:hAnsi="Arial Narrow"/>
          <w:b/>
          <w:sz w:val="22"/>
          <w:szCs w:val="22"/>
          <w:lang w:val="es-ES"/>
        </w:rPr>
        <w:t xml:space="preserve">Partícipe </w:t>
      </w:r>
      <w:proofErr w:type="spellStart"/>
      <w:r w:rsidR="006154A7">
        <w:rPr>
          <w:rFonts w:ascii="Arial Narrow" w:hAnsi="Arial Narrow"/>
          <w:b/>
          <w:sz w:val="22"/>
          <w:szCs w:val="22"/>
          <w:lang w:val="es-ES"/>
        </w:rPr>
        <w:t>n.</w:t>
      </w:r>
      <w:r w:rsidRPr="00AE5EE2">
        <w:rPr>
          <w:rFonts w:ascii="Arial Narrow" w:hAnsi="Arial Narrow"/>
          <w:b/>
          <w:sz w:val="22"/>
          <w:szCs w:val="22"/>
          <w:lang w:val="es-ES"/>
        </w:rPr>
        <w:t>°</w:t>
      </w:r>
      <w:proofErr w:type="spellEnd"/>
      <w:r w:rsidRPr="00AE5EE2">
        <w:rPr>
          <w:rFonts w:ascii="Arial Narrow" w:hAnsi="Arial Narrow"/>
          <w:b/>
          <w:sz w:val="22"/>
          <w:szCs w:val="22"/>
          <w:lang w:val="es-ES"/>
        </w:rPr>
        <w:t xml:space="preserve"> “n”</w:t>
      </w:r>
    </w:p>
    <w:p w:rsidR="00A2166B" w:rsidRPr="00AE5EE2" w:rsidRDefault="00A2166B" w:rsidP="00A2166B">
      <w:pPr>
        <w:pStyle w:val="Prrafodelista"/>
        <w:spacing w:after="0" w:line="240" w:lineRule="auto"/>
        <w:ind w:left="709"/>
        <w:rPr>
          <w:rFonts w:ascii="Arial Narrow" w:hAnsi="Arial Narrow"/>
          <w:b/>
          <w:sz w:val="22"/>
          <w:szCs w:val="22"/>
          <w:lang w:val="es-ES"/>
        </w:rPr>
      </w:pPr>
    </w:p>
    <w:p w:rsidR="00A2166B" w:rsidRPr="00AE5EE2" w:rsidRDefault="00A2166B" w:rsidP="00A2166B">
      <w:pPr>
        <w:pStyle w:val="Prrafodelista"/>
        <w:spacing w:after="0" w:line="240" w:lineRule="auto"/>
        <w:ind w:left="709" w:firstLine="284"/>
        <w:rPr>
          <w:rFonts w:ascii="Arial Narrow" w:hAnsi="Arial Narrow"/>
          <w:sz w:val="22"/>
          <w:szCs w:val="22"/>
          <w:lang w:val="es-ES"/>
        </w:rPr>
      </w:pPr>
      <w:r w:rsidRPr="00AE5EE2">
        <w:rPr>
          <w:rFonts w:ascii="Arial Narrow" w:hAnsi="Arial Narrow"/>
          <w:sz w:val="22"/>
          <w:szCs w:val="22"/>
          <w:lang w:val="es-ES"/>
        </w:rPr>
        <w:t>[…]</w:t>
      </w:r>
    </w:p>
    <w:p w:rsidR="00B55827" w:rsidRDefault="00B55827">
      <w:pPr>
        <w:spacing w:after="160" w:line="259" w:lineRule="auto"/>
        <w:rPr>
          <w:rFonts w:ascii="Arial Narrow" w:hAnsi="Arial Narrow"/>
        </w:rPr>
      </w:pPr>
      <w:r>
        <w:rPr>
          <w:rFonts w:ascii="Arial Narrow" w:hAnsi="Arial Narrow"/>
        </w:rPr>
        <w:br w:type="page"/>
      </w:r>
    </w:p>
    <w:p w:rsidR="00A2166B" w:rsidRPr="00F95AC0" w:rsidRDefault="00A2166B" w:rsidP="00A2166B">
      <w:pPr>
        <w:pStyle w:val="Prrafodelista"/>
        <w:spacing w:after="0" w:line="240" w:lineRule="auto"/>
        <w:ind w:left="709"/>
        <w:rPr>
          <w:rFonts w:ascii="Arial Narrow" w:hAnsi="Arial Narrow"/>
        </w:rPr>
      </w:pPr>
    </w:p>
    <w:p w:rsidR="00A2166B" w:rsidRPr="00F95AC0" w:rsidRDefault="007B6AFF" w:rsidP="000C4C4B">
      <w:pPr>
        <w:pStyle w:val="Ttulo1"/>
        <w:numPr>
          <w:ilvl w:val="0"/>
          <w:numId w:val="0"/>
        </w:numPr>
        <w:spacing w:before="0" w:after="0" w:line="240" w:lineRule="auto"/>
        <w:ind w:left="426"/>
        <w:jc w:val="both"/>
        <w:rPr>
          <w:rFonts w:ascii="Arial Narrow" w:hAnsi="Arial Narrow" w:cs="Arial"/>
          <w:b w:val="0"/>
          <w:caps/>
          <w:sz w:val="22"/>
          <w:szCs w:val="22"/>
        </w:rPr>
      </w:pPr>
      <w:bookmarkStart w:id="1" w:name="_Toc532459103"/>
      <w:r w:rsidRPr="007B6AFF">
        <w:rPr>
          <w:rFonts w:ascii="Arial Narrow" w:hAnsi="Arial Narrow" w:cs="Arial"/>
          <w:sz w:val="22"/>
          <w:szCs w:val="22"/>
        </w:rPr>
        <w:t>D</w:t>
      </w:r>
      <w:r w:rsidR="00A2166B" w:rsidRPr="007B6AFF">
        <w:rPr>
          <w:rFonts w:ascii="Arial Narrow" w:hAnsi="Arial Narrow" w:cs="Arial"/>
          <w:sz w:val="22"/>
          <w:szCs w:val="22"/>
        </w:rPr>
        <w:t xml:space="preserve">eterminación de la responsabilidad administrativa </w:t>
      </w:r>
      <w:r w:rsidR="00C95F27" w:rsidRPr="007B6AFF">
        <w:rPr>
          <w:rFonts w:ascii="Arial Narrow" w:hAnsi="Arial Narrow" w:cs="Arial"/>
          <w:sz w:val="22"/>
          <w:szCs w:val="22"/>
        </w:rPr>
        <w:t>a cargo de la entidad</w:t>
      </w:r>
      <w:bookmarkEnd w:id="1"/>
      <w:r w:rsidRPr="007B6AFF">
        <w:rPr>
          <w:rFonts w:ascii="Arial Narrow" w:hAnsi="Arial Narrow" w:cs="Arial"/>
          <w:sz w:val="22"/>
          <w:szCs w:val="22"/>
        </w:rPr>
        <w:t xml:space="preserve"> en el marco de la Resolución de Contraloría </w:t>
      </w:r>
      <w:proofErr w:type="spellStart"/>
      <w:r w:rsidRPr="007B6AFF">
        <w:rPr>
          <w:rFonts w:ascii="Arial Narrow" w:hAnsi="Arial Narrow" w:cs="Arial"/>
          <w:sz w:val="22"/>
          <w:szCs w:val="22"/>
        </w:rPr>
        <w:t>N°</w:t>
      </w:r>
      <w:proofErr w:type="spellEnd"/>
      <w:r w:rsidRPr="007B6AFF">
        <w:rPr>
          <w:rFonts w:ascii="Arial Narrow" w:hAnsi="Arial Narrow" w:cs="Arial"/>
          <w:sz w:val="22"/>
          <w:szCs w:val="22"/>
        </w:rPr>
        <w:t xml:space="preserve"> 202-2019-CG</w:t>
      </w:r>
    </w:p>
    <w:p w:rsidR="00A2166B" w:rsidRPr="00F95AC0" w:rsidRDefault="00A2166B" w:rsidP="00A2166B">
      <w:pPr>
        <w:spacing w:after="0" w:line="240" w:lineRule="auto"/>
        <w:ind w:left="1080"/>
        <w:jc w:val="both"/>
        <w:rPr>
          <w:rFonts w:ascii="Arial Narrow" w:hAnsi="Arial Narrow"/>
        </w:rPr>
      </w:pPr>
    </w:p>
    <w:p w:rsidR="00A2166B" w:rsidRPr="00AE5EE2" w:rsidRDefault="00A2166B" w:rsidP="00A2166B">
      <w:pPr>
        <w:spacing w:after="0" w:line="240" w:lineRule="auto"/>
        <w:ind w:left="426"/>
        <w:jc w:val="both"/>
        <w:rPr>
          <w:rFonts w:ascii="Arial Narrow" w:hAnsi="Arial Narrow"/>
          <w:sz w:val="22"/>
          <w:szCs w:val="22"/>
        </w:rPr>
      </w:pPr>
      <w:r w:rsidRPr="00AE5EE2">
        <w:rPr>
          <w:rFonts w:ascii="Arial Narrow" w:hAnsi="Arial Narrow"/>
          <w:sz w:val="22"/>
          <w:szCs w:val="22"/>
        </w:rPr>
        <w:t xml:space="preserve">Consignar </w:t>
      </w:r>
      <w:r w:rsidR="00A561B4">
        <w:rPr>
          <w:rFonts w:ascii="Arial Narrow" w:hAnsi="Arial Narrow"/>
          <w:sz w:val="22"/>
          <w:szCs w:val="22"/>
        </w:rPr>
        <w:t>los</w:t>
      </w:r>
      <w:r w:rsidRPr="00AE5EE2">
        <w:rPr>
          <w:rFonts w:ascii="Arial Narrow" w:hAnsi="Arial Narrow"/>
          <w:sz w:val="22"/>
          <w:szCs w:val="22"/>
        </w:rPr>
        <w:t xml:space="preserve"> párrafo</w:t>
      </w:r>
      <w:r w:rsidR="00A561B4">
        <w:rPr>
          <w:rFonts w:ascii="Arial Narrow" w:hAnsi="Arial Narrow"/>
          <w:sz w:val="22"/>
          <w:szCs w:val="22"/>
        </w:rPr>
        <w:t>s</w:t>
      </w:r>
      <w:r w:rsidRPr="00AE5EE2">
        <w:rPr>
          <w:rFonts w:ascii="Arial Narrow" w:hAnsi="Arial Narrow"/>
          <w:sz w:val="22"/>
          <w:szCs w:val="22"/>
        </w:rPr>
        <w:t xml:space="preserve"> siguiente</w:t>
      </w:r>
      <w:r w:rsidR="00A561B4">
        <w:rPr>
          <w:rFonts w:ascii="Arial Narrow" w:hAnsi="Arial Narrow"/>
          <w:sz w:val="22"/>
          <w:szCs w:val="22"/>
        </w:rPr>
        <w:t>s</w:t>
      </w:r>
      <w:bookmarkStart w:id="2" w:name="_GoBack"/>
      <w:bookmarkEnd w:id="2"/>
      <w:r w:rsidRPr="00AE5EE2">
        <w:rPr>
          <w:rFonts w:ascii="Arial Narrow" w:hAnsi="Arial Narrow"/>
          <w:sz w:val="22"/>
          <w:szCs w:val="22"/>
        </w:rPr>
        <w:t>:</w:t>
      </w:r>
    </w:p>
    <w:p w:rsidR="00A2166B" w:rsidRPr="00AE5EE2" w:rsidRDefault="00A2166B" w:rsidP="00A2166B">
      <w:pPr>
        <w:spacing w:after="0" w:line="240" w:lineRule="auto"/>
        <w:ind w:left="426"/>
        <w:jc w:val="both"/>
        <w:rPr>
          <w:rFonts w:ascii="Arial Narrow" w:hAnsi="Arial Narrow"/>
          <w:sz w:val="22"/>
          <w:szCs w:val="22"/>
        </w:rPr>
      </w:pPr>
    </w:p>
    <w:p w:rsidR="007B6AFF" w:rsidRPr="00DC06CE" w:rsidRDefault="007B6AFF" w:rsidP="007B6AFF">
      <w:pPr>
        <w:pStyle w:val="Textoindependiente"/>
        <w:spacing w:after="0"/>
        <w:ind w:left="708"/>
        <w:jc w:val="both"/>
        <w:rPr>
          <w:rFonts w:ascii="Arial" w:hAnsi="Arial" w:cs="Arial"/>
          <w:i/>
          <w:color w:val="000000"/>
          <w:lang w:val="es-PE"/>
        </w:rPr>
      </w:pPr>
      <w:r>
        <w:rPr>
          <w:rFonts w:ascii="Arial" w:hAnsi="Arial" w:cs="Arial"/>
          <w:i/>
          <w:color w:val="000000"/>
          <w:lang w:val="es-PE"/>
        </w:rPr>
        <w:t>“</w:t>
      </w:r>
      <w:r w:rsidRPr="00DC06CE">
        <w:rPr>
          <w:rFonts w:ascii="Arial" w:hAnsi="Arial" w:cs="Arial"/>
          <w:i/>
          <w:color w:val="000000"/>
          <w:lang w:val="es-PE"/>
        </w:rPr>
        <w:t xml:space="preserve">Mediante Sentencia del Tribunal Constitucional de fecha 25 de abril de 2018, emitida en el Proceso de Inconstitucionalidad del Expediente </w:t>
      </w:r>
      <w:proofErr w:type="spellStart"/>
      <w:r w:rsidRPr="00DC06CE">
        <w:rPr>
          <w:rFonts w:ascii="Arial" w:hAnsi="Arial" w:cs="Arial"/>
          <w:i/>
          <w:color w:val="000000"/>
          <w:lang w:val="es-PE"/>
        </w:rPr>
        <w:t>N°</w:t>
      </w:r>
      <w:proofErr w:type="spellEnd"/>
      <w:r w:rsidRPr="00DC06CE">
        <w:rPr>
          <w:rFonts w:ascii="Arial" w:hAnsi="Arial" w:cs="Arial"/>
          <w:i/>
          <w:color w:val="000000"/>
          <w:lang w:val="es-PE"/>
        </w:rPr>
        <w:t xml:space="preserve"> 00020-2015-PI/TC, publicada el 26 de abril de 2019, si bien reconoce que no es inconstitucional que se atribuyan facultades instructoras y sancionadoras a la Contraloría General de la República en el marco de un procedimiento administrativo sancionador, declara inconstitucional el artículo 46 de la Ley </w:t>
      </w:r>
      <w:proofErr w:type="spellStart"/>
      <w:r w:rsidRPr="00DC06CE">
        <w:rPr>
          <w:rFonts w:ascii="Arial" w:hAnsi="Arial" w:cs="Arial"/>
          <w:i/>
          <w:color w:val="000000"/>
          <w:lang w:val="es-PE"/>
        </w:rPr>
        <w:t>N°</w:t>
      </w:r>
      <w:proofErr w:type="spellEnd"/>
      <w:r w:rsidRPr="00DC06CE">
        <w:rPr>
          <w:rFonts w:ascii="Arial" w:hAnsi="Arial" w:cs="Arial"/>
          <w:i/>
          <w:color w:val="000000"/>
          <w:lang w:val="es-PE"/>
        </w:rPr>
        <w:t xml:space="preserve"> 27785, Ley Orgánica del Sistema Nacional de Control y de la Contraloría General de la República, incorporado por el artículo 1 de la Ley </w:t>
      </w:r>
      <w:proofErr w:type="spellStart"/>
      <w:r w:rsidRPr="00DC06CE">
        <w:rPr>
          <w:rFonts w:ascii="Arial" w:hAnsi="Arial" w:cs="Arial"/>
          <w:i/>
          <w:color w:val="000000"/>
          <w:lang w:val="es-PE"/>
        </w:rPr>
        <w:t>N°</w:t>
      </w:r>
      <w:proofErr w:type="spellEnd"/>
      <w:r w:rsidRPr="00DC06CE">
        <w:rPr>
          <w:rFonts w:ascii="Arial" w:hAnsi="Arial" w:cs="Arial"/>
          <w:i/>
          <w:color w:val="000000"/>
          <w:lang w:val="es-PE"/>
        </w:rPr>
        <w:t xml:space="preserve"> 29622, que determinaba las conductas infractoras en materia de responsabilidad administrativa funcional.</w:t>
      </w:r>
    </w:p>
    <w:p w:rsidR="007B6AFF" w:rsidRPr="00DC06CE" w:rsidRDefault="007B6AFF" w:rsidP="007B6AFF">
      <w:pPr>
        <w:pStyle w:val="Textoindependiente"/>
        <w:spacing w:after="0"/>
        <w:ind w:firstLine="2835"/>
        <w:jc w:val="both"/>
        <w:rPr>
          <w:rFonts w:ascii="Arial" w:hAnsi="Arial" w:cs="Arial"/>
          <w:i/>
          <w:color w:val="000000"/>
          <w:lang w:val="es-PE"/>
        </w:rPr>
      </w:pPr>
    </w:p>
    <w:p w:rsidR="007B6AFF" w:rsidRPr="007B6AFF" w:rsidRDefault="007B6AFF" w:rsidP="007B6AFF">
      <w:pPr>
        <w:pStyle w:val="Textoindependiente"/>
        <w:spacing w:after="0"/>
        <w:ind w:left="708"/>
        <w:jc w:val="both"/>
        <w:rPr>
          <w:rFonts w:ascii="Arial" w:hAnsi="Arial" w:cs="Arial"/>
          <w:i/>
          <w:color w:val="000000"/>
          <w:lang w:val="es-PE"/>
        </w:rPr>
      </w:pPr>
      <w:r w:rsidRPr="007B6AFF">
        <w:rPr>
          <w:rFonts w:ascii="Arial" w:hAnsi="Arial" w:cs="Arial"/>
          <w:i/>
          <w:color w:val="000000"/>
          <w:lang w:val="es-PE"/>
        </w:rPr>
        <w:t xml:space="preserve">Con fecha 26 de abril de 2019, a través del Apoderado Especial del Congreso de la República se presentó un pedido de aclaración ante el Tribunal Constitucional, al amparo de lo establecido en el artículo 121 del Código Procesal Constitucional, respecto de los alcances y efectos de la Sentencia emitida por dicho organismo en el Expediente </w:t>
      </w:r>
      <w:proofErr w:type="spellStart"/>
      <w:r w:rsidRPr="007B6AFF">
        <w:rPr>
          <w:rFonts w:ascii="Arial" w:hAnsi="Arial" w:cs="Arial"/>
          <w:i/>
          <w:color w:val="000000"/>
          <w:lang w:val="es-PE"/>
        </w:rPr>
        <w:t>N°</w:t>
      </w:r>
      <w:proofErr w:type="spellEnd"/>
      <w:r w:rsidRPr="007B6AFF">
        <w:rPr>
          <w:rFonts w:ascii="Arial" w:hAnsi="Arial" w:cs="Arial"/>
          <w:i/>
          <w:color w:val="000000"/>
          <w:lang w:val="es-PE"/>
        </w:rPr>
        <w:t xml:space="preserve"> 00020-2015-PI/TC</w:t>
      </w:r>
      <w:r>
        <w:rPr>
          <w:rFonts w:ascii="Arial" w:hAnsi="Arial" w:cs="Arial"/>
          <w:i/>
          <w:color w:val="000000"/>
          <w:lang w:val="es-PE"/>
        </w:rPr>
        <w:t xml:space="preserve">, </w:t>
      </w:r>
      <w:r w:rsidRPr="007B6AFF">
        <w:rPr>
          <w:rFonts w:ascii="Arial" w:hAnsi="Arial" w:cs="Arial"/>
          <w:i/>
          <w:color w:val="000000"/>
          <w:lang w:val="es-PE"/>
        </w:rPr>
        <w:t>pedido que a la fecha no ha ameritado la emisión de una resolución aclaratoria por parte del Tribunal Constitucional.</w:t>
      </w:r>
    </w:p>
    <w:p w:rsidR="007B6AFF" w:rsidRDefault="007B6AFF" w:rsidP="007B6AFF">
      <w:pPr>
        <w:pStyle w:val="Textoindependiente"/>
        <w:spacing w:after="0"/>
        <w:ind w:left="708"/>
        <w:jc w:val="both"/>
        <w:rPr>
          <w:rFonts w:ascii="Arial" w:hAnsi="Arial" w:cs="Arial"/>
          <w:i/>
          <w:color w:val="000000"/>
          <w:lang w:val="es-PE"/>
        </w:rPr>
      </w:pPr>
    </w:p>
    <w:p w:rsidR="007B6AFF" w:rsidRPr="00DC06CE" w:rsidRDefault="007B6AFF" w:rsidP="007B6AFF">
      <w:pPr>
        <w:pStyle w:val="Textoindependiente"/>
        <w:spacing w:after="0"/>
        <w:ind w:left="708"/>
        <w:jc w:val="both"/>
        <w:rPr>
          <w:rFonts w:ascii="Arial" w:hAnsi="Arial" w:cs="Arial"/>
          <w:i/>
          <w:color w:val="000000"/>
          <w:lang w:val="es-PE"/>
        </w:rPr>
      </w:pPr>
      <w:r w:rsidRPr="007B6AFF">
        <w:rPr>
          <w:rFonts w:ascii="Arial" w:hAnsi="Arial" w:cs="Arial"/>
          <w:i/>
          <w:color w:val="000000"/>
          <w:lang w:val="es-PE"/>
        </w:rPr>
        <w:t xml:space="preserve">En ese sentido, con el propósito de asegurar la oportunidad en la emisión de los resultados del ejercicio del control gubernamental en el marco de la Constitución Política del Perú y la Ley </w:t>
      </w:r>
      <w:proofErr w:type="spellStart"/>
      <w:r w:rsidRPr="007B6AFF">
        <w:rPr>
          <w:rFonts w:ascii="Arial" w:hAnsi="Arial" w:cs="Arial"/>
          <w:i/>
          <w:color w:val="000000"/>
          <w:lang w:val="es-PE"/>
        </w:rPr>
        <w:t>N°</w:t>
      </w:r>
      <w:proofErr w:type="spellEnd"/>
      <w:r w:rsidRPr="007B6AFF">
        <w:rPr>
          <w:rFonts w:ascii="Arial" w:hAnsi="Arial" w:cs="Arial"/>
          <w:i/>
          <w:color w:val="000000"/>
          <w:lang w:val="es-PE"/>
        </w:rPr>
        <w:t xml:space="preserve"> 27785, atendiendo a su vez por lo dispuesto por la Sentencia emitida por el Tribunal Constitucional en el Expediente </w:t>
      </w:r>
      <w:proofErr w:type="spellStart"/>
      <w:r w:rsidRPr="007B6AFF">
        <w:rPr>
          <w:rFonts w:ascii="Arial" w:hAnsi="Arial" w:cs="Arial"/>
          <w:i/>
          <w:color w:val="000000"/>
          <w:lang w:val="es-PE"/>
        </w:rPr>
        <w:t>N°</w:t>
      </w:r>
      <w:proofErr w:type="spellEnd"/>
      <w:r w:rsidRPr="007B6AFF">
        <w:rPr>
          <w:rFonts w:ascii="Arial" w:hAnsi="Arial" w:cs="Arial"/>
          <w:i/>
          <w:color w:val="000000"/>
          <w:lang w:val="es-PE"/>
        </w:rPr>
        <w:t xml:space="preserve"> 00020-2015-PI/TC, y en tanto se emita la disposición legal que establezca las infracciones por responsabilidad administrativa funcional en el ámbito de competencia de la Contraloría General de la República, o de ser el caso lo que se resuelva respecto al pedido de aclaración formulado ante el Tribunal Constitucional, es necesario establecer medidas que permitan dar continuidad a la emisión de los informes </w:t>
      </w:r>
      <w:r>
        <w:rPr>
          <w:rFonts w:ascii="Arial" w:hAnsi="Arial" w:cs="Arial"/>
          <w:i/>
          <w:color w:val="000000"/>
          <w:lang w:val="es-PE"/>
        </w:rPr>
        <w:t>que identifican responsabilidad administrativa</w:t>
      </w:r>
      <w:r w:rsidRPr="007B6AFF">
        <w:rPr>
          <w:rFonts w:ascii="Arial" w:hAnsi="Arial" w:cs="Arial"/>
          <w:i/>
          <w:color w:val="000000"/>
          <w:lang w:val="es-PE"/>
        </w:rPr>
        <w:t>, así como evitar posibles situaciones de impunidad frente a las responsabilidades que deben asumir los funcionarios y servidores públicos por sus actos en la función que desempeñan</w:t>
      </w:r>
      <w:r w:rsidRPr="00DC06CE">
        <w:rPr>
          <w:rFonts w:ascii="Arial" w:hAnsi="Arial" w:cs="Arial"/>
          <w:i/>
          <w:color w:val="000000"/>
          <w:lang w:val="es-PE"/>
        </w:rPr>
        <w:t xml:space="preserve">, para lo cual la entidad </w:t>
      </w:r>
      <w:r>
        <w:rPr>
          <w:rFonts w:ascii="Arial" w:hAnsi="Arial" w:cs="Arial"/>
          <w:i/>
          <w:color w:val="000000"/>
          <w:lang w:val="es-PE"/>
        </w:rPr>
        <w:t xml:space="preserve">o dependencia sujeta a control </w:t>
      </w:r>
      <w:r w:rsidRPr="00DC06CE">
        <w:rPr>
          <w:rFonts w:ascii="Arial" w:hAnsi="Arial" w:cs="Arial"/>
          <w:i/>
          <w:color w:val="000000"/>
          <w:lang w:val="es-PE"/>
        </w:rPr>
        <w:t xml:space="preserve">deberá disponer en el ámbito de su competencia, </w:t>
      </w:r>
      <w:r w:rsidRPr="007B6AFF">
        <w:rPr>
          <w:rFonts w:ascii="Arial" w:hAnsi="Arial" w:cs="Arial"/>
          <w:i/>
          <w:color w:val="000000"/>
          <w:lang w:val="es-PE"/>
        </w:rPr>
        <w:t>el deslinde de la referida responsabilidad y la imposición de las sanciones que correspondan, conforme al marco normativo aplicable</w:t>
      </w:r>
      <w:r w:rsidRPr="00DC06CE">
        <w:rPr>
          <w:rFonts w:ascii="Arial" w:hAnsi="Arial" w:cs="Arial"/>
          <w:i/>
          <w:color w:val="000000"/>
          <w:lang w:val="es-PE"/>
        </w:rPr>
        <w:t>”.</w:t>
      </w:r>
    </w:p>
    <w:p w:rsidR="000C4C4B" w:rsidRDefault="000C4C4B" w:rsidP="00353601">
      <w:pPr>
        <w:spacing w:after="0" w:line="240" w:lineRule="auto"/>
        <w:ind w:left="426"/>
        <w:jc w:val="both"/>
        <w:rPr>
          <w:rFonts w:ascii="Arial Narrow" w:hAnsi="Arial Narrow"/>
          <w:sz w:val="22"/>
          <w:szCs w:val="22"/>
        </w:rPr>
      </w:pPr>
    </w:p>
    <w:p w:rsidR="008E2D7C" w:rsidRPr="00FA7FC1" w:rsidRDefault="008E2D7C" w:rsidP="00353601">
      <w:pPr>
        <w:pStyle w:val="Prrafodelista"/>
        <w:numPr>
          <w:ilvl w:val="0"/>
          <w:numId w:val="5"/>
        </w:numPr>
        <w:spacing w:after="0" w:line="240" w:lineRule="auto"/>
        <w:ind w:right="-250"/>
        <w:jc w:val="both"/>
        <w:rPr>
          <w:rFonts w:ascii="Arial Narrow" w:hAnsi="Arial Narrow"/>
          <w:b/>
          <w:sz w:val="22"/>
          <w:szCs w:val="22"/>
        </w:rPr>
      </w:pPr>
      <w:r w:rsidRPr="00FA7FC1">
        <w:rPr>
          <w:rFonts w:ascii="Arial Narrow" w:hAnsi="Arial Narrow"/>
          <w:b/>
          <w:sz w:val="22"/>
          <w:szCs w:val="22"/>
        </w:rPr>
        <w:t xml:space="preserve">IDENTIFICACIÓN DE </w:t>
      </w:r>
      <w:r w:rsidR="00353601">
        <w:rPr>
          <w:rFonts w:ascii="Arial Narrow" w:hAnsi="Arial Narrow"/>
          <w:b/>
          <w:sz w:val="22"/>
          <w:szCs w:val="22"/>
        </w:rPr>
        <w:t>PERSONAS INVOLUCRADAS EN LOS HECHOS ESPECÍFICOS IRREGULARES</w:t>
      </w:r>
    </w:p>
    <w:p w:rsidR="00434931" w:rsidRDefault="00434931" w:rsidP="00434931">
      <w:pPr>
        <w:spacing w:after="0" w:line="240" w:lineRule="auto"/>
        <w:ind w:left="360"/>
        <w:jc w:val="both"/>
        <w:rPr>
          <w:rFonts w:ascii="Arial Narrow" w:hAnsi="Arial Narrow"/>
          <w:bCs/>
          <w:sz w:val="22"/>
          <w:szCs w:val="22"/>
          <w:lang w:val="es-ES"/>
        </w:rPr>
      </w:pPr>
    </w:p>
    <w:p w:rsidR="00A42D05" w:rsidRDefault="00A42D05" w:rsidP="00A42D05">
      <w:pPr>
        <w:spacing w:after="0" w:line="240" w:lineRule="auto"/>
        <w:ind w:left="360"/>
        <w:jc w:val="both"/>
        <w:rPr>
          <w:rFonts w:ascii="Arial Narrow" w:eastAsia="Times New Roman" w:hAnsi="Arial Narrow"/>
          <w:sz w:val="22"/>
          <w:szCs w:val="22"/>
        </w:rPr>
      </w:pPr>
      <w:r>
        <w:rPr>
          <w:rFonts w:ascii="Arial Narrow" w:eastAsia="Times New Roman" w:hAnsi="Arial Narrow"/>
          <w:sz w:val="22"/>
          <w:szCs w:val="22"/>
        </w:rPr>
        <w:t>Se consigna el párrafo siguiente:</w:t>
      </w:r>
    </w:p>
    <w:p w:rsidR="00A42D05" w:rsidRDefault="00A42D05" w:rsidP="00A42D05">
      <w:pPr>
        <w:spacing w:after="0" w:line="240" w:lineRule="auto"/>
        <w:ind w:left="360"/>
        <w:jc w:val="both"/>
        <w:rPr>
          <w:rFonts w:ascii="Arial Narrow" w:hAnsi="Arial Narrow"/>
          <w:bCs/>
          <w:sz w:val="22"/>
          <w:szCs w:val="22"/>
          <w:lang w:val="es-ES"/>
        </w:rPr>
      </w:pPr>
    </w:p>
    <w:p w:rsidR="00A42D05" w:rsidRDefault="00A42D05" w:rsidP="00A42D05">
      <w:pPr>
        <w:pStyle w:val="Prrafodelista"/>
        <w:spacing w:after="0" w:line="240" w:lineRule="auto"/>
        <w:ind w:left="360"/>
        <w:jc w:val="both"/>
        <w:rPr>
          <w:rFonts w:ascii="Arial Narrow" w:hAnsi="Arial Narrow"/>
          <w:sz w:val="22"/>
          <w:szCs w:val="22"/>
        </w:rPr>
      </w:pPr>
      <w:r w:rsidRPr="00FF1E40">
        <w:rPr>
          <w:rFonts w:ascii="Arial Narrow" w:hAnsi="Arial Narrow"/>
          <w:bCs/>
          <w:sz w:val="22"/>
          <w:szCs w:val="22"/>
          <w:lang w:val="es-ES"/>
        </w:rPr>
        <w:t>“En</w:t>
      </w:r>
      <w:r w:rsidRPr="00FF1E40">
        <w:rPr>
          <w:rFonts w:ascii="Arial Narrow" w:hAnsi="Arial Narrow"/>
          <w:b/>
          <w:bCs/>
          <w:sz w:val="22"/>
          <w:szCs w:val="22"/>
          <w:lang w:val="es-ES"/>
        </w:rPr>
        <w:t xml:space="preserve"> </w:t>
      </w:r>
      <w:r w:rsidRPr="00FF1E40">
        <w:rPr>
          <w:rFonts w:ascii="Arial Narrow" w:hAnsi="Arial Narrow"/>
          <w:sz w:val="22"/>
          <w:szCs w:val="22"/>
        </w:rPr>
        <w:t xml:space="preserve">virtud de la documentación sustentante, la cual se encuentra detallada en los apéndices del presente Informe de Control Específico, los responsables por los hechos </w:t>
      </w:r>
      <w:r>
        <w:rPr>
          <w:rFonts w:ascii="Arial Narrow" w:hAnsi="Arial Narrow"/>
          <w:sz w:val="22"/>
          <w:szCs w:val="22"/>
        </w:rPr>
        <w:t>irregulares</w:t>
      </w:r>
      <w:r w:rsidRPr="00FF1E40">
        <w:rPr>
          <w:rFonts w:ascii="Arial Narrow" w:hAnsi="Arial Narrow"/>
          <w:sz w:val="22"/>
          <w:szCs w:val="22"/>
        </w:rPr>
        <w:t xml:space="preserve"> están identificados en el </w:t>
      </w:r>
      <w:r w:rsidRPr="00FF1E40">
        <w:rPr>
          <w:rFonts w:ascii="Arial Narrow" w:hAnsi="Arial Narrow"/>
          <w:b/>
          <w:sz w:val="22"/>
          <w:szCs w:val="22"/>
        </w:rPr>
        <w:t xml:space="preserve">Apéndice </w:t>
      </w:r>
      <w:proofErr w:type="spellStart"/>
      <w:r w:rsidRPr="00FF1E40">
        <w:rPr>
          <w:rFonts w:ascii="Arial Narrow" w:hAnsi="Arial Narrow"/>
          <w:b/>
          <w:sz w:val="22"/>
          <w:szCs w:val="22"/>
        </w:rPr>
        <w:t>n.°</w:t>
      </w:r>
      <w:proofErr w:type="spellEnd"/>
      <w:r w:rsidRPr="00FF1E40">
        <w:rPr>
          <w:rFonts w:ascii="Arial Narrow" w:hAnsi="Arial Narrow"/>
          <w:b/>
          <w:sz w:val="22"/>
          <w:szCs w:val="22"/>
        </w:rPr>
        <w:t xml:space="preserve"> 1.</w:t>
      </w:r>
      <w:r>
        <w:rPr>
          <w:rFonts w:ascii="Arial Narrow" w:hAnsi="Arial Narrow"/>
          <w:b/>
          <w:sz w:val="22"/>
          <w:szCs w:val="22"/>
        </w:rPr>
        <w:t>”</w:t>
      </w:r>
    </w:p>
    <w:p w:rsidR="00A42D05" w:rsidRDefault="00A42D05" w:rsidP="00A42D05">
      <w:pPr>
        <w:pStyle w:val="Prrafodelista"/>
        <w:spacing w:after="0" w:line="240" w:lineRule="auto"/>
        <w:ind w:left="360"/>
        <w:jc w:val="both"/>
        <w:rPr>
          <w:rFonts w:ascii="Arial Narrow" w:hAnsi="Arial Narrow"/>
          <w:sz w:val="22"/>
          <w:szCs w:val="22"/>
        </w:rPr>
      </w:pPr>
    </w:p>
    <w:p w:rsidR="008E2D7C" w:rsidRPr="00FA7FC1" w:rsidRDefault="008E2D7C" w:rsidP="00FA7FC1">
      <w:pPr>
        <w:pStyle w:val="Prrafodelista"/>
        <w:numPr>
          <w:ilvl w:val="0"/>
          <w:numId w:val="5"/>
        </w:numPr>
        <w:spacing w:after="0" w:line="240" w:lineRule="auto"/>
        <w:ind w:right="-250"/>
        <w:rPr>
          <w:rFonts w:ascii="Arial Narrow" w:hAnsi="Arial Narrow"/>
          <w:b/>
          <w:sz w:val="22"/>
          <w:szCs w:val="22"/>
        </w:rPr>
      </w:pPr>
      <w:r w:rsidRPr="00FA7FC1">
        <w:rPr>
          <w:rFonts w:ascii="Arial Narrow" w:hAnsi="Arial Narrow"/>
          <w:b/>
          <w:sz w:val="22"/>
          <w:szCs w:val="22"/>
        </w:rPr>
        <w:t>CONCLUSIONES</w:t>
      </w:r>
    </w:p>
    <w:p w:rsidR="008E2D7C" w:rsidRPr="00FA7FC1" w:rsidRDefault="008E2D7C" w:rsidP="00FA7FC1">
      <w:pPr>
        <w:pStyle w:val="Prrafodelista"/>
        <w:spacing w:after="0" w:line="240" w:lineRule="auto"/>
        <w:rPr>
          <w:rFonts w:ascii="Arial Narrow" w:hAnsi="Arial Narrow"/>
          <w:b/>
          <w:sz w:val="22"/>
          <w:szCs w:val="22"/>
        </w:rPr>
      </w:pPr>
    </w:p>
    <w:p w:rsidR="00AE5EE2" w:rsidRPr="00FA7FC1" w:rsidRDefault="00AE5EE2" w:rsidP="00AE5EE2">
      <w:pPr>
        <w:spacing w:after="0" w:line="240" w:lineRule="auto"/>
        <w:ind w:left="334"/>
        <w:jc w:val="both"/>
        <w:rPr>
          <w:rFonts w:ascii="Arial Narrow" w:hAnsi="Arial Narrow"/>
          <w:sz w:val="22"/>
          <w:szCs w:val="22"/>
        </w:rPr>
      </w:pPr>
      <w:r w:rsidRPr="00FA7FC1">
        <w:rPr>
          <w:rFonts w:ascii="Arial Narrow" w:hAnsi="Arial Narrow"/>
          <w:sz w:val="22"/>
          <w:szCs w:val="22"/>
        </w:rPr>
        <w:t>La redacción de este rubro se inicia con el párrafo siguiente:</w:t>
      </w:r>
    </w:p>
    <w:p w:rsidR="00AE5EE2" w:rsidRPr="00FA7FC1" w:rsidRDefault="00AE5EE2" w:rsidP="00AE5EE2">
      <w:pPr>
        <w:pStyle w:val="Prrafodelista"/>
        <w:spacing w:after="0" w:line="240" w:lineRule="auto"/>
        <w:ind w:left="317"/>
        <w:jc w:val="both"/>
        <w:rPr>
          <w:rFonts w:ascii="Arial Narrow" w:hAnsi="Arial Narrow"/>
          <w:sz w:val="22"/>
          <w:szCs w:val="22"/>
        </w:rPr>
      </w:pPr>
    </w:p>
    <w:p w:rsidR="00AE5EE2" w:rsidRPr="00FA7FC1" w:rsidRDefault="00AE5EE2" w:rsidP="00AE5EE2">
      <w:pPr>
        <w:pStyle w:val="Prrafodelista"/>
        <w:spacing w:after="0" w:line="240" w:lineRule="auto"/>
        <w:ind w:left="334"/>
        <w:jc w:val="both"/>
        <w:rPr>
          <w:rFonts w:ascii="Arial Narrow" w:hAnsi="Arial Narrow"/>
          <w:sz w:val="22"/>
          <w:szCs w:val="22"/>
        </w:rPr>
      </w:pPr>
      <w:r w:rsidRPr="00FA7FC1">
        <w:rPr>
          <w:rFonts w:ascii="Arial Narrow" w:hAnsi="Arial Narrow"/>
          <w:sz w:val="22"/>
          <w:szCs w:val="22"/>
        </w:rPr>
        <w:t>“Como resultado de</w:t>
      </w:r>
      <w:r>
        <w:rPr>
          <w:rFonts w:ascii="Arial Narrow" w:hAnsi="Arial Narrow"/>
          <w:sz w:val="22"/>
          <w:szCs w:val="22"/>
        </w:rPr>
        <w:t xml:space="preserve">l Servicio de Control Específico a Hechos con Evidencia de Irregularidad </w:t>
      </w:r>
      <w:r w:rsidRPr="00FA7FC1">
        <w:rPr>
          <w:rFonts w:ascii="Arial Narrow" w:hAnsi="Arial Narrow"/>
          <w:sz w:val="22"/>
          <w:szCs w:val="22"/>
        </w:rPr>
        <w:t>practicad</w:t>
      </w:r>
      <w:r>
        <w:rPr>
          <w:rFonts w:ascii="Arial Narrow" w:hAnsi="Arial Narrow"/>
          <w:sz w:val="22"/>
          <w:szCs w:val="22"/>
        </w:rPr>
        <w:t>o</w:t>
      </w:r>
      <w:r w:rsidRPr="00FA7FC1">
        <w:rPr>
          <w:rFonts w:ascii="Arial Narrow" w:hAnsi="Arial Narrow"/>
          <w:sz w:val="22"/>
          <w:szCs w:val="22"/>
        </w:rPr>
        <w:t xml:space="preserve"> a [nombre de la entidad </w:t>
      </w:r>
      <w:r>
        <w:rPr>
          <w:rFonts w:ascii="Arial Narrow" w:hAnsi="Arial Narrow"/>
          <w:sz w:val="22"/>
          <w:szCs w:val="22"/>
        </w:rPr>
        <w:t>o dependencia</w:t>
      </w:r>
      <w:r w:rsidRPr="00FA7FC1">
        <w:rPr>
          <w:rFonts w:ascii="Arial Narrow" w:hAnsi="Arial Narrow"/>
          <w:sz w:val="22"/>
          <w:szCs w:val="22"/>
        </w:rPr>
        <w:t>], se formulan las conclusiones siguientes:</w:t>
      </w:r>
    </w:p>
    <w:p w:rsidR="00AE5EE2" w:rsidRPr="00FA7FC1" w:rsidRDefault="00AE5EE2" w:rsidP="00AE5EE2">
      <w:pPr>
        <w:pStyle w:val="Prrafodelista"/>
        <w:spacing w:after="0" w:line="240" w:lineRule="auto"/>
        <w:ind w:left="334"/>
        <w:jc w:val="both"/>
        <w:rPr>
          <w:rFonts w:ascii="Arial Narrow" w:hAnsi="Arial Narrow"/>
          <w:sz w:val="22"/>
          <w:szCs w:val="22"/>
        </w:rPr>
      </w:pPr>
    </w:p>
    <w:p w:rsidR="00AE5EE2" w:rsidRPr="00127F05" w:rsidRDefault="00AE5EE2" w:rsidP="00AE5EE2">
      <w:pPr>
        <w:pStyle w:val="Prrafodelista"/>
        <w:numPr>
          <w:ilvl w:val="0"/>
          <w:numId w:val="14"/>
        </w:numPr>
        <w:spacing w:after="0" w:line="240" w:lineRule="auto"/>
        <w:jc w:val="both"/>
        <w:rPr>
          <w:rFonts w:ascii="Arial Narrow" w:eastAsia="Calibri" w:hAnsi="Arial Narrow"/>
          <w:sz w:val="22"/>
          <w:szCs w:val="22"/>
        </w:rPr>
      </w:pPr>
      <w:r w:rsidRPr="00FA7FC1">
        <w:rPr>
          <w:rFonts w:ascii="Arial Narrow" w:hAnsi="Arial Narrow"/>
          <w:sz w:val="22"/>
          <w:szCs w:val="22"/>
        </w:rPr>
        <w:t>[…]</w:t>
      </w:r>
      <w:r>
        <w:rPr>
          <w:rFonts w:ascii="Arial Narrow" w:hAnsi="Arial Narrow"/>
          <w:sz w:val="22"/>
          <w:szCs w:val="22"/>
        </w:rPr>
        <w:t xml:space="preserve">. </w:t>
      </w:r>
    </w:p>
    <w:p w:rsidR="00AE5EE2" w:rsidRDefault="00AE5EE2" w:rsidP="00AE5EE2">
      <w:pPr>
        <w:pStyle w:val="Prrafodelista"/>
        <w:spacing w:after="0" w:line="240" w:lineRule="auto"/>
        <w:ind w:left="694"/>
        <w:jc w:val="both"/>
        <w:rPr>
          <w:rFonts w:ascii="Arial Narrow" w:eastAsia="Calibri" w:hAnsi="Arial Narrow"/>
          <w:b/>
          <w:sz w:val="22"/>
          <w:szCs w:val="22"/>
        </w:rPr>
      </w:pPr>
      <w:r w:rsidRPr="00FA7FC1">
        <w:rPr>
          <w:rFonts w:ascii="Arial Narrow" w:eastAsia="Calibri" w:hAnsi="Arial Narrow"/>
          <w:b/>
          <w:sz w:val="22"/>
          <w:szCs w:val="22"/>
        </w:rPr>
        <w:lastRenderedPageBreak/>
        <w:t>(</w:t>
      </w:r>
      <w:r>
        <w:rPr>
          <w:rFonts w:ascii="Arial Narrow" w:eastAsia="Calibri" w:hAnsi="Arial Narrow"/>
          <w:b/>
          <w:sz w:val="22"/>
          <w:szCs w:val="22"/>
        </w:rPr>
        <w:t>I</w:t>
      </w:r>
      <w:r w:rsidR="00A42D05">
        <w:rPr>
          <w:rFonts w:ascii="Arial Narrow" w:eastAsia="Calibri" w:hAnsi="Arial Narrow"/>
          <w:b/>
          <w:sz w:val="22"/>
          <w:szCs w:val="22"/>
        </w:rPr>
        <w:t>rregularidad</w:t>
      </w:r>
      <w:r w:rsidRPr="00FA7FC1">
        <w:rPr>
          <w:rFonts w:ascii="Arial Narrow" w:eastAsia="Calibri" w:hAnsi="Arial Narrow"/>
          <w:b/>
          <w:sz w:val="22"/>
          <w:szCs w:val="22"/>
        </w:rPr>
        <w:t xml:space="preserve"> </w:t>
      </w:r>
      <w:proofErr w:type="spellStart"/>
      <w:r w:rsidRPr="00FA7FC1">
        <w:rPr>
          <w:rFonts w:ascii="Arial Narrow" w:eastAsia="Calibri" w:hAnsi="Arial Narrow"/>
          <w:b/>
          <w:sz w:val="22"/>
          <w:szCs w:val="22"/>
        </w:rPr>
        <w:t>n.°</w:t>
      </w:r>
      <w:proofErr w:type="spellEnd"/>
      <w:r w:rsidRPr="00FA7FC1">
        <w:rPr>
          <w:rFonts w:ascii="Arial Narrow" w:eastAsia="Calibri" w:hAnsi="Arial Narrow"/>
          <w:b/>
          <w:sz w:val="22"/>
          <w:szCs w:val="22"/>
          <w:vertAlign w:val="superscript"/>
        </w:rPr>
        <w:t xml:space="preserve">     </w:t>
      </w:r>
      <w:proofErr w:type="gramStart"/>
      <w:r w:rsidRPr="00FA7FC1">
        <w:rPr>
          <w:rFonts w:ascii="Arial Narrow" w:eastAsia="Calibri" w:hAnsi="Arial Narrow"/>
          <w:b/>
          <w:sz w:val="22"/>
          <w:szCs w:val="22"/>
          <w:vertAlign w:val="superscript"/>
        </w:rPr>
        <w:t xml:space="preserve">  </w:t>
      </w:r>
      <w:r w:rsidRPr="00FA7FC1">
        <w:rPr>
          <w:rFonts w:ascii="Arial Narrow" w:eastAsia="Calibri" w:hAnsi="Arial Narrow"/>
          <w:b/>
          <w:sz w:val="22"/>
          <w:szCs w:val="22"/>
        </w:rPr>
        <w:t>)</w:t>
      </w:r>
      <w:proofErr w:type="gramEnd"/>
    </w:p>
    <w:p w:rsidR="00AE5EE2" w:rsidRDefault="00AE5EE2" w:rsidP="00AE5EE2">
      <w:pPr>
        <w:pStyle w:val="Prrafodelista"/>
        <w:spacing w:after="0" w:line="240" w:lineRule="auto"/>
        <w:ind w:left="694"/>
        <w:jc w:val="both"/>
        <w:rPr>
          <w:rFonts w:ascii="Arial Narrow" w:eastAsia="Calibri" w:hAnsi="Arial Narrow"/>
          <w:sz w:val="22"/>
          <w:szCs w:val="22"/>
        </w:rPr>
      </w:pPr>
    </w:p>
    <w:p w:rsidR="00AE5EE2" w:rsidRPr="00127F05" w:rsidRDefault="00AE5EE2" w:rsidP="00AE5EE2">
      <w:pPr>
        <w:pStyle w:val="Prrafodelista"/>
        <w:numPr>
          <w:ilvl w:val="0"/>
          <w:numId w:val="14"/>
        </w:numPr>
        <w:spacing w:after="0" w:line="240" w:lineRule="auto"/>
        <w:jc w:val="both"/>
        <w:rPr>
          <w:rFonts w:ascii="Arial Narrow" w:eastAsia="Calibri" w:hAnsi="Arial Narrow"/>
          <w:sz w:val="22"/>
          <w:szCs w:val="22"/>
        </w:rPr>
      </w:pPr>
      <w:r w:rsidRPr="00FA7FC1">
        <w:rPr>
          <w:rFonts w:ascii="Arial Narrow" w:hAnsi="Arial Narrow"/>
          <w:sz w:val="22"/>
          <w:szCs w:val="22"/>
        </w:rPr>
        <w:t>[…]</w:t>
      </w:r>
      <w:r>
        <w:rPr>
          <w:rFonts w:ascii="Arial Narrow" w:hAnsi="Arial Narrow"/>
          <w:sz w:val="22"/>
          <w:szCs w:val="22"/>
        </w:rPr>
        <w:t>.</w:t>
      </w:r>
    </w:p>
    <w:p w:rsidR="00AE5EE2" w:rsidRDefault="00AE5EE2" w:rsidP="00AE5EE2">
      <w:pPr>
        <w:pStyle w:val="Prrafodelista"/>
        <w:spacing w:after="0" w:line="240" w:lineRule="auto"/>
        <w:ind w:left="694"/>
        <w:jc w:val="both"/>
        <w:rPr>
          <w:rFonts w:ascii="Arial Narrow" w:eastAsia="Calibri" w:hAnsi="Arial Narrow"/>
          <w:b/>
          <w:sz w:val="22"/>
          <w:szCs w:val="22"/>
        </w:rPr>
      </w:pPr>
      <w:r w:rsidRPr="00FA7FC1">
        <w:rPr>
          <w:rFonts w:ascii="Arial Narrow" w:eastAsia="Calibri" w:hAnsi="Arial Narrow"/>
          <w:b/>
          <w:sz w:val="22"/>
          <w:szCs w:val="22"/>
        </w:rPr>
        <w:t>(</w:t>
      </w:r>
      <w:r>
        <w:rPr>
          <w:rFonts w:ascii="Arial Narrow" w:eastAsia="Calibri" w:hAnsi="Arial Narrow"/>
          <w:b/>
          <w:sz w:val="22"/>
          <w:szCs w:val="22"/>
        </w:rPr>
        <w:t>I</w:t>
      </w:r>
      <w:r w:rsidR="00A42D05">
        <w:rPr>
          <w:rFonts w:ascii="Arial Narrow" w:eastAsia="Calibri" w:hAnsi="Arial Narrow"/>
          <w:b/>
          <w:sz w:val="22"/>
          <w:szCs w:val="22"/>
        </w:rPr>
        <w:t>rregularidad</w:t>
      </w:r>
      <w:r w:rsidRPr="00FA7FC1">
        <w:rPr>
          <w:rFonts w:ascii="Arial Narrow" w:eastAsia="Calibri" w:hAnsi="Arial Narrow"/>
          <w:b/>
          <w:sz w:val="22"/>
          <w:szCs w:val="22"/>
        </w:rPr>
        <w:t xml:space="preserve"> </w:t>
      </w:r>
      <w:proofErr w:type="spellStart"/>
      <w:r w:rsidRPr="00FA7FC1">
        <w:rPr>
          <w:rFonts w:ascii="Arial Narrow" w:eastAsia="Calibri" w:hAnsi="Arial Narrow"/>
          <w:b/>
          <w:sz w:val="22"/>
          <w:szCs w:val="22"/>
        </w:rPr>
        <w:t>n.°</w:t>
      </w:r>
      <w:proofErr w:type="spellEnd"/>
      <w:r w:rsidRPr="00FA7FC1">
        <w:rPr>
          <w:rFonts w:ascii="Arial Narrow" w:eastAsia="Calibri" w:hAnsi="Arial Narrow"/>
          <w:b/>
          <w:sz w:val="22"/>
          <w:szCs w:val="22"/>
          <w:vertAlign w:val="superscript"/>
        </w:rPr>
        <w:t xml:space="preserve">     </w:t>
      </w:r>
      <w:proofErr w:type="gramStart"/>
      <w:r w:rsidRPr="00FA7FC1">
        <w:rPr>
          <w:rFonts w:ascii="Arial Narrow" w:eastAsia="Calibri" w:hAnsi="Arial Narrow"/>
          <w:b/>
          <w:sz w:val="22"/>
          <w:szCs w:val="22"/>
          <w:vertAlign w:val="superscript"/>
        </w:rPr>
        <w:t xml:space="preserve">  </w:t>
      </w:r>
      <w:r w:rsidRPr="00FA7FC1">
        <w:rPr>
          <w:rFonts w:ascii="Arial Narrow" w:eastAsia="Calibri" w:hAnsi="Arial Narrow"/>
          <w:b/>
          <w:sz w:val="22"/>
          <w:szCs w:val="22"/>
        </w:rPr>
        <w:t>)</w:t>
      </w:r>
      <w:proofErr w:type="gramEnd"/>
    </w:p>
    <w:p w:rsidR="00AE5EE2" w:rsidRDefault="00AE5EE2" w:rsidP="00AE5EE2">
      <w:pPr>
        <w:pStyle w:val="Prrafodelista"/>
        <w:spacing w:after="0" w:line="240" w:lineRule="auto"/>
        <w:ind w:left="694"/>
        <w:jc w:val="both"/>
        <w:rPr>
          <w:rFonts w:ascii="Arial Narrow" w:eastAsia="Calibri" w:hAnsi="Arial Narrow"/>
          <w:sz w:val="22"/>
          <w:szCs w:val="22"/>
        </w:rPr>
      </w:pPr>
    </w:p>
    <w:p w:rsidR="00AE5EE2" w:rsidRPr="00FA7FC1" w:rsidRDefault="00AE5EE2" w:rsidP="00AE5EE2">
      <w:pPr>
        <w:pStyle w:val="Prrafodelista"/>
        <w:spacing w:after="0" w:line="240" w:lineRule="auto"/>
        <w:ind w:left="334"/>
        <w:jc w:val="both"/>
        <w:rPr>
          <w:rFonts w:ascii="Arial Narrow" w:hAnsi="Arial Narrow"/>
          <w:sz w:val="22"/>
          <w:szCs w:val="22"/>
        </w:rPr>
      </w:pPr>
      <w:r w:rsidRPr="00FA7FC1">
        <w:rPr>
          <w:rFonts w:ascii="Arial Narrow" w:hAnsi="Arial Narrow"/>
          <w:sz w:val="22"/>
          <w:szCs w:val="22"/>
        </w:rPr>
        <w:t>[…]”</w:t>
      </w:r>
    </w:p>
    <w:p w:rsidR="004B7404" w:rsidRPr="00FA7FC1" w:rsidRDefault="004B7404" w:rsidP="00FA7FC1">
      <w:pPr>
        <w:spacing w:after="0" w:line="240" w:lineRule="auto"/>
        <w:jc w:val="both"/>
        <w:rPr>
          <w:rFonts w:ascii="Arial Narrow" w:hAnsi="Arial Narrow"/>
          <w:sz w:val="22"/>
          <w:szCs w:val="22"/>
        </w:rPr>
      </w:pPr>
    </w:p>
    <w:p w:rsidR="008E2D7C" w:rsidRPr="00FA7FC1" w:rsidRDefault="008E2D7C" w:rsidP="00FA7FC1">
      <w:pPr>
        <w:pStyle w:val="Prrafodelista"/>
        <w:numPr>
          <w:ilvl w:val="0"/>
          <w:numId w:val="5"/>
        </w:numPr>
        <w:spacing w:after="0" w:line="240" w:lineRule="auto"/>
        <w:ind w:right="-250"/>
        <w:rPr>
          <w:rFonts w:ascii="Arial Narrow" w:hAnsi="Arial Narrow"/>
          <w:b/>
          <w:sz w:val="22"/>
          <w:szCs w:val="22"/>
        </w:rPr>
      </w:pPr>
      <w:r w:rsidRPr="00FA7FC1">
        <w:rPr>
          <w:rFonts w:ascii="Arial Narrow" w:hAnsi="Arial Narrow"/>
          <w:b/>
          <w:sz w:val="22"/>
          <w:szCs w:val="22"/>
        </w:rPr>
        <w:t>RECOMENDACIONES</w:t>
      </w:r>
    </w:p>
    <w:p w:rsidR="004B7404" w:rsidRDefault="004B7404" w:rsidP="00FA7FC1">
      <w:pPr>
        <w:spacing w:after="0" w:line="240" w:lineRule="auto"/>
        <w:ind w:left="227"/>
        <w:jc w:val="both"/>
        <w:rPr>
          <w:rFonts w:ascii="Arial Narrow" w:eastAsia="Calibri" w:hAnsi="Arial Narrow"/>
          <w:i/>
          <w:sz w:val="22"/>
          <w:szCs w:val="22"/>
        </w:rPr>
      </w:pPr>
    </w:p>
    <w:p w:rsidR="004B7A46" w:rsidRDefault="00C16149" w:rsidP="004B7A46">
      <w:pPr>
        <w:spacing w:after="0" w:line="240" w:lineRule="auto"/>
        <w:ind w:left="426"/>
        <w:jc w:val="both"/>
        <w:rPr>
          <w:rFonts w:ascii="Arial Narrow" w:eastAsia="Calibri" w:hAnsi="Arial Narrow"/>
          <w:sz w:val="22"/>
          <w:szCs w:val="22"/>
        </w:rPr>
      </w:pPr>
      <w:r>
        <w:rPr>
          <w:rFonts w:ascii="Arial Narrow" w:eastAsia="Calibri" w:hAnsi="Arial Narrow"/>
          <w:sz w:val="22"/>
          <w:szCs w:val="22"/>
        </w:rPr>
        <w:t>Al T</w:t>
      </w:r>
      <w:r w:rsidR="004B7A46" w:rsidRPr="004B7A46">
        <w:rPr>
          <w:rFonts w:ascii="Arial Narrow" w:eastAsia="Calibri" w:hAnsi="Arial Narrow"/>
          <w:sz w:val="22"/>
          <w:szCs w:val="22"/>
        </w:rPr>
        <w:t>itular de la Entidad/Responsable de la Dependencia</w:t>
      </w:r>
      <w:r w:rsidR="004B7A46">
        <w:rPr>
          <w:rFonts w:ascii="Arial Narrow" w:eastAsia="Calibri" w:hAnsi="Arial Narrow"/>
          <w:sz w:val="22"/>
          <w:szCs w:val="22"/>
        </w:rPr>
        <w:t>:</w:t>
      </w:r>
    </w:p>
    <w:p w:rsidR="004B7A46" w:rsidRDefault="004B7A46" w:rsidP="004B7A46">
      <w:pPr>
        <w:spacing w:after="0" w:line="240" w:lineRule="auto"/>
        <w:ind w:left="426"/>
        <w:jc w:val="both"/>
        <w:rPr>
          <w:rFonts w:ascii="Arial Narrow" w:eastAsia="Calibri" w:hAnsi="Arial Narrow"/>
          <w:sz w:val="22"/>
          <w:szCs w:val="22"/>
        </w:rPr>
      </w:pPr>
    </w:p>
    <w:p w:rsidR="004B7A46" w:rsidRPr="004B7A46" w:rsidRDefault="004B7A46" w:rsidP="004B7A46">
      <w:pPr>
        <w:pStyle w:val="Prrafodelista"/>
        <w:numPr>
          <w:ilvl w:val="0"/>
          <w:numId w:val="49"/>
        </w:numPr>
        <w:shd w:val="clear" w:color="auto" w:fill="FFFFFF" w:themeFill="background1"/>
        <w:spacing w:after="0" w:line="240" w:lineRule="auto"/>
        <w:jc w:val="both"/>
        <w:rPr>
          <w:rFonts w:ascii="Arial Narrow" w:eastAsia="Calibri" w:hAnsi="Arial Narrow"/>
          <w:sz w:val="22"/>
          <w:szCs w:val="22"/>
        </w:rPr>
      </w:pPr>
      <w:r>
        <w:rPr>
          <w:rFonts w:ascii="Arial Narrow" w:eastAsia="Calibri" w:hAnsi="Arial Narrow"/>
          <w:sz w:val="22"/>
          <w:szCs w:val="22"/>
        </w:rPr>
        <w:t xml:space="preserve">Disponer el inicio de las acciones administrativas para el deslinde de las responsabilidades que correspondan, de los </w:t>
      </w:r>
      <w:r w:rsidRPr="004B7A46">
        <w:rPr>
          <w:rFonts w:ascii="Arial Narrow" w:hAnsi="Arial Narrow"/>
          <w:sz w:val="22"/>
          <w:szCs w:val="22"/>
          <w:lang w:val="es-MX"/>
        </w:rPr>
        <w:t xml:space="preserve">funcionarios y servidores </w:t>
      </w:r>
      <w:r>
        <w:rPr>
          <w:rFonts w:ascii="Arial Narrow" w:hAnsi="Arial Narrow"/>
          <w:sz w:val="22"/>
          <w:szCs w:val="22"/>
          <w:lang w:val="es-MX"/>
        </w:rPr>
        <w:t xml:space="preserve">públicos de la [entidad/dependencia] </w:t>
      </w:r>
      <w:r w:rsidRPr="004B7A46">
        <w:rPr>
          <w:rFonts w:ascii="Arial Narrow" w:hAnsi="Arial Narrow"/>
          <w:sz w:val="22"/>
          <w:szCs w:val="22"/>
          <w:lang w:val="es-MX"/>
        </w:rPr>
        <w:t xml:space="preserve">comprendidos en los hechos </w:t>
      </w:r>
      <w:r w:rsidR="00A828CB">
        <w:rPr>
          <w:rFonts w:ascii="Arial Narrow" w:hAnsi="Arial Narrow"/>
          <w:sz w:val="22"/>
          <w:szCs w:val="22"/>
          <w:lang w:val="es-MX"/>
        </w:rPr>
        <w:t>irregulares</w:t>
      </w:r>
      <w:r w:rsidR="00C16149">
        <w:rPr>
          <w:rFonts w:ascii="Arial Narrow" w:hAnsi="Arial Narrow"/>
          <w:sz w:val="22"/>
          <w:szCs w:val="22"/>
          <w:lang w:val="es-MX"/>
        </w:rPr>
        <w:t xml:space="preserve"> [colocar </w:t>
      </w:r>
      <w:r w:rsidR="00A828CB">
        <w:rPr>
          <w:rFonts w:ascii="Arial Narrow" w:hAnsi="Arial Narrow"/>
          <w:sz w:val="22"/>
          <w:szCs w:val="22"/>
          <w:lang w:val="es-MX"/>
        </w:rPr>
        <w:t>l</w:t>
      </w:r>
      <w:r w:rsidR="00C16149">
        <w:rPr>
          <w:rFonts w:ascii="Arial Narrow" w:hAnsi="Arial Narrow"/>
          <w:sz w:val="22"/>
          <w:szCs w:val="22"/>
          <w:lang w:val="es-MX"/>
        </w:rPr>
        <w:t>a sumilla de</w:t>
      </w:r>
      <w:r w:rsidR="00A828CB">
        <w:rPr>
          <w:rFonts w:ascii="Arial Narrow" w:hAnsi="Arial Narrow"/>
          <w:sz w:val="22"/>
          <w:szCs w:val="22"/>
          <w:lang w:val="es-MX"/>
        </w:rPr>
        <w:t xml:space="preserve"> la irregularidad</w:t>
      </w:r>
      <w:r w:rsidR="00C16149">
        <w:rPr>
          <w:rFonts w:ascii="Arial Narrow" w:hAnsi="Arial Narrow"/>
          <w:sz w:val="22"/>
          <w:szCs w:val="22"/>
          <w:lang w:val="es-MX"/>
        </w:rPr>
        <w:t>]</w:t>
      </w:r>
      <w:r w:rsidRPr="004B7A46">
        <w:rPr>
          <w:rFonts w:ascii="Arial Narrow" w:hAnsi="Arial Narrow"/>
          <w:sz w:val="22"/>
          <w:szCs w:val="22"/>
          <w:lang w:val="es-MX"/>
        </w:rPr>
        <w:t xml:space="preserve"> del presente Informe de Control Específico</w:t>
      </w:r>
      <w:r w:rsidR="00C16149">
        <w:rPr>
          <w:rFonts w:ascii="Arial Narrow" w:hAnsi="Arial Narrow"/>
          <w:sz w:val="22"/>
          <w:szCs w:val="22"/>
          <w:lang w:val="es-MX"/>
        </w:rPr>
        <w:t xml:space="preserve">, </w:t>
      </w:r>
      <w:r w:rsidR="00C2317F">
        <w:rPr>
          <w:rFonts w:ascii="Arial Narrow" w:hAnsi="Arial Narrow"/>
          <w:sz w:val="22"/>
          <w:szCs w:val="22"/>
          <w:lang w:val="es-MX"/>
        </w:rPr>
        <w:t>de acuerdo a las normas que regulan la materia</w:t>
      </w:r>
      <w:r>
        <w:rPr>
          <w:rFonts w:ascii="Arial Narrow" w:hAnsi="Arial Narrow"/>
          <w:sz w:val="22"/>
          <w:szCs w:val="22"/>
          <w:lang w:val="es-MX"/>
        </w:rPr>
        <w:t>.</w:t>
      </w:r>
    </w:p>
    <w:p w:rsidR="00C16149" w:rsidRPr="00C16149" w:rsidRDefault="00C16149" w:rsidP="00C16149">
      <w:pPr>
        <w:pStyle w:val="Prrafodelista"/>
        <w:shd w:val="clear" w:color="auto" w:fill="FFFFFF" w:themeFill="background1"/>
        <w:spacing w:after="0" w:line="240" w:lineRule="auto"/>
        <w:ind w:left="751"/>
        <w:jc w:val="both"/>
        <w:rPr>
          <w:rFonts w:ascii="Arial Narrow" w:eastAsia="Calibri" w:hAnsi="Arial Narrow"/>
          <w:b/>
          <w:sz w:val="22"/>
          <w:szCs w:val="22"/>
        </w:rPr>
      </w:pPr>
      <w:r w:rsidRPr="00C16149">
        <w:rPr>
          <w:rFonts w:ascii="Arial Narrow" w:eastAsia="Calibri" w:hAnsi="Arial Narrow"/>
          <w:b/>
          <w:sz w:val="22"/>
          <w:szCs w:val="22"/>
        </w:rPr>
        <w:t xml:space="preserve">(Conclusiones </w:t>
      </w:r>
      <w:proofErr w:type="spellStart"/>
      <w:r w:rsidRPr="00C16149">
        <w:rPr>
          <w:rFonts w:ascii="Arial Narrow" w:eastAsia="Calibri" w:hAnsi="Arial Narrow"/>
          <w:b/>
          <w:sz w:val="22"/>
          <w:szCs w:val="22"/>
        </w:rPr>
        <w:t>n.°</w:t>
      </w:r>
      <w:r w:rsidRPr="00C16149">
        <w:rPr>
          <w:rFonts w:ascii="Arial Narrow" w:eastAsia="Calibri" w:hAnsi="Arial Narrow"/>
          <w:b/>
          <w:sz w:val="22"/>
          <w:szCs w:val="22"/>
          <w:vertAlign w:val="superscript"/>
        </w:rPr>
        <w:t>s</w:t>
      </w:r>
      <w:proofErr w:type="spellEnd"/>
      <w:r w:rsidRPr="00C16149">
        <w:rPr>
          <w:rFonts w:ascii="Arial Narrow" w:eastAsia="Calibri" w:hAnsi="Arial Narrow"/>
          <w:b/>
          <w:sz w:val="22"/>
          <w:szCs w:val="22"/>
          <w:vertAlign w:val="superscript"/>
        </w:rPr>
        <w:t xml:space="preserve">     </w:t>
      </w:r>
      <w:proofErr w:type="gramStart"/>
      <w:r w:rsidRPr="00C16149">
        <w:rPr>
          <w:rFonts w:ascii="Arial Narrow" w:eastAsia="Calibri" w:hAnsi="Arial Narrow"/>
          <w:b/>
          <w:sz w:val="22"/>
          <w:szCs w:val="22"/>
          <w:vertAlign w:val="superscript"/>
        </w:rPr>
        <w:t xml:space="preserve">  </w:t>
      </w:r>
      <w:r w:rsidRPr="00C16149">
        <w:rPr>
          <w:rFonts w:ascii="Arial Narrow" w:eastAsia="Calibri" w:hAnsi="Arial Narrow"/>
          <w:b/>
          <w:sz w:val="22"/>
          <w:szCs w:val="22"/>
        </w:rPr>
        <w:t>)</w:t>
      </w:r>
      <w:proofErr w:type="gramEnd"/>
    </w:p>
    <w:p w:rsidR="004B7A46" w:rsidRDefault="004B7A46" w:rsidP="004B7A46">
      <w:pPr>
        <w:pStyle w:val="Prrafodelista"/>
        <w:shd w:val="clear" w:color="auto" w:fill="FFFFFF" w:themeFill="background1"/>
        <w:spacing w:after="0" w:line="240" w:lineRule="auto"/>
        <w:ind w:left="751"/>
        <w:jc w:val="both"/>
        <w:rPr>
          <w:rFonts w:ascii="Arial Narrow" w:eastAsia="Calibri" w:hAnsi="Arial Narrow"/>
          <w:sz w:val="22"/>
          <w:szCs w:val="22"/>
        </w:rPr>
      </w:pPr>
    </w:p>
    <w:p w:rsidR="00C373B2" w:rsidRDefault="00AE5EE2" w:rsidP="004B7A46">
      <w:pPr>
        <w:pStyle w:val="Prrafodelista"/>
        <w:numPr>
          <w:ilvl w:val="0"/>
          <w:numId w:val="49"/>
        </w:numPr>
        <w:shd w:val="clear" w:color="auto" w:fill="FFFFFF" w:themeFill="background1"/>
        <w:spacing w:after="0" w:line="240" w:lineRule="auto"/>
        <w:jc w:val="both"/>
        <w:rPr>
          <w:rFonts w:ascii="Arial Narrow" w:eastAsia="Calibri" w:hAnsi="Arial Narrow"/>
          <w:sz w:val="22"/>
          <w:szCs w:val="22"/>
        </w:rPr>
      </w:pPr>
      <w:r w:rsidRPr="004B7A46">
        <w:rPr>
          <w:rFonts w:ascii="Arial Narrow" w:eastAsia="Calibri" w:hAnsi="Arial Narrow"/>
          <w:sz w:val="22"/>
          <w:szCs w:val="22"/>
        </w:rPr>
        <w:t>[Cuando la Comisión de Control identifica la posibilidad de formular recomendaciones de mejora de gestión, estas deben constituir medidas concretas y posibles</w:t>
      </w:r>
      <w:r w:rsidR="00C373B2" w:rsidRPr="004B7A46">
        <w:rPr>
          <w:rFonts w:ascii="Arial Narrow" w:eastAsia="Calibri" w:hAnsi="Arial Narrow"/>
          <w:sz w:val="22"/>
          <w:szCs w:val="22"/>
        </w:rPr>
        <w:t>.]</w:t>
      </w:r>
    </w:p>
    <w:p w:rsidR="00C16149" w:rsidRDefault="00C16149" w:rsidP="00C16149">
      <w:pPr>
        <w:pStyle w:val="Prrafodelista"/>
        <w:shd w:val="clear" w:color="auto" w:fill="FFFFFF" w:themeFill="background1"/>
        <w:spacing w:after="0" w:line="240" w:lineRule="auto"/>
        <w:ind w:left="751"/>
        <w:jc w:val="both"/>
        <w:rPr>
          <w:rFonts w:ascii="Arial Narrow" w:eastAsia="Calibri" w:hAnsi="Arial Narrow"/>
          <w:b/>
          <w:sz w:val="22"/>
          <w:szCs w:val="22"/>
        </w:rPr>
      </w:pPr>
      <w:r w:rsidRPr="00C16149">
        <w:rPr>
          <w:rFonts w:ascii="Arial Narrow" w:eastAsia="Calibri" w:hAnsi="Arial Narrow"/>
          <w:b/>
          <w:sz w:val="22"/>
          <w:szCs w:val="22"/>
        </w:rPr>
        <w:t xml:space="preserve">(Conclusiones </w:t>
      </w:r>
      <w:proofErr w:type="spellStart"/>
      <w:r w:rsidRPr="00C16149">
        <w:rPr>
          <w:rFonts w:ascii="Arial Narrow" w:eastAsia="Calibri" w:hAnsi="Arial Narrow"/>
          <w:b/>
          <w:sz w:val="22"/>
          <w:szCs w:val="22"/>
        </w:rPr>
        <w:t>n.°</w:t>
      </w:r>
      <w:r w:rsidRPr="00C16149">
        <w:rPr>
          <w:rFonts w:ascii="Arial Narrow" w:eastAsia="Calibri" w:hAnsi="Arial Narrow"/>
          <w:b/>
          <w:sz w:val="22"/>
          <w:szCs w:val="22"/>
          <w:vertAlign w:val="superscript"/>
        </w:rPr>
        <w:t>s</w:t>
      </w:r>
      <w:proofErr w:type="spellEnd"/>
      <w:r w:rsidRPr="00C16149">
        <w:rPr>
          <w:rFonts w:ascii="Arial Narrow" w:eastAsia="Calibri" w:hAnsi="Arial Narrow"/>
          <w:b/>
          <w:sz w:val="22"/>
          <w:szCs w:val="22"/>
          <w:vertAlign w:val="superscript"/>
        </w:rPr>
        <w:t xml:space="preserve">     </w:t>
      </w:r>
      <w:proofErr w:type="gramStart"/>
      <w:r w:rsidRPr="00C16149">
        <w:rPr>
          <w:rFonts w:ascii="Arial Narrow" w:eastAsia="Calibri" w:hAnsi="Arial Narrow"/>
          <w:b/>
          <w:sz w:val="22"/>
          <w:szCs w:val="22"/>
          <w:vertAlign w:val="superscript"/>
        </w:rPr>
        <w:t xml:space="preserve">  </w:t>
      </w:r>
      <w:r w:rsidRPr="00C16149">
        <w:rPr>
          <w:rFonts w:ascii="Arial Narrow" w:eastAsia="Calibri" w:hAnsi="Arial Narrow"/>
          <w:b/>
          <w:sz w:val="22"/>
          <w:szCs w:val="22"/>
        </w:rPr>
        <w:t>)</w:t>
      </w:r>
      <w:proofErr w:type="gramEnd"/>
    </w:p>
    <w:p w:rsidR="00E00E45" w:rsidRPr="00C16149" w:rsidRDefault="00E00E45" w:rsidP="00C16149">
      <w:pPr>
        <w:pStyle w:val="Prrafodelista"/>
        <w:shd w:val="clear" w:color="auto" w:fill="FFFFFF" w:themeFill="background1"/>
        <w:spacing w:after="0" w:line="240" w:lineRule="auto"/>
        <w:ind w:left="751"/>
        <w:jc w:val="both"/>
        <w:rPr>
          <w:rFonts w:ascii="Arial Narrow" w:eastAsia="Calibri" w:hAnsi="Arial Narrow"/>
          <w:b/>
          <w:sz w:val="22"/>
          <w:szCs w:val="22"/>
        </w:rPr>
      </w:pPr>
    </w:p>
    <w:p w:rsidR="00C16149" w:rsidRDefault="00C16149" w:rsidP="00C16149">
      <w:pPr>
        <w:pStyle w:val="Prrafodelista"/>
        <w:shd w:val="clear" w:color="auto" w:fill="FFFFFF" w:themeFill="background1"/>
        <w:spacing w:after="0" w:line="240" w:lineRule="auto"/>
        <w:ind w:left="751"/>
        <w:jc w:val="both"/>
        <w:rPr>
          <w:rFonts w:ascii="Arial Narrow" w:eastAsia="Calibri" w:hAnsi="Arial Narrow"/>
          <w:sz w:val="22"/>
          <w:szCs w:val="22"/>
        </w:rPr>
      </w:pPr>
    </w:p>
    <w:p w:rsidR="008E2D7C" w:rsidRPr="00FA7FC1" w:rsidRDefault="008E2D7C" w:rsidP="00FA7FC1">
      <w:pPr>
        <w:pStyle w:val="Prrafodelista"/>
        <w:numPr>
          <w:ilvl w:val="0"/>
          <w:numId w:val="5"/>
        </w:numPr>
        <w:spacing w:after="0" w:line="240" w:lineRule="auto"/>
        <w:ind w:right="-250"/>
        <w:rPr>
          <w:rFonts w:ascii="Arial Narrow" w:hAnsi="Arial Narrow"/>
          <w:b/>
          <w:sz w:val="22"/>
          <w:szCs w:val="22"/>
        </w:rPr>
      </w:pPr>
      <w:r w:rsidRPr="00FA7FC1">
        <w:rPr>
          <w:rFonts w:ascii="Arial Narrow" w:hAnsi="Arial Narrow"/>
          <w:b/>
          <w:sz w:val="22"/>
          <w:szCs w:val="22"/>
        </w:rPr>
        <w:t>APÉNDICES</w:t>
      </w:r>
    </w:p>
    <w:p w:rsidR="008E2D7C" w:rsidRPr="00FA7FC1" w:rsidRDefault="008E2D7C" w:rsidP="00FA7FC1">
      <w:pPr>
        <w:spacing w:after="0" w:line="240" w:lineRule="auto"/>
        <w:ind w:right="-250"/>
        <w:rPr>
          <w:rFonts w:ascii="Arial Narrow" w:hAnsi="Arial Narrow"/>
          <w:b/>
          <w:sz w:val="22"/>
          <w:szCs w:val="22"/>
        </w:rPr>
      </w:pPr>
    </w:p>
    <w:tbl>
      <w:tblPr>
        <w:tblW w:w="8505" w:type="dxa"/>
        <w:tblInd w:w="284" w:type="dxa"/>
        <w:tblLayout w:type="fixed"/>
        <w:tblLook w:val="04A0" w:firstRow="1" w:lastRow="0" w:firstColumn="1" w:lastColumn="0" w:noHBand="0" w:noVBand="1"/>
      </w:tblPr>
      <w:tblGrid>
        <w:gridCol w:w="1560"/>
        <w:gridCol w:w="6945"/>
      </w:tblGrid>
      <w:tr w:rsidR="00AE5EE2" w:rsidRPr="00FA7FC1" w:rsidTr="00E53BA8">
        <w:trPr>
          <w:trHeight w:val="435"/>
        </w:trPr>
        <w:tc>
          <w:tcPr>
            <w:tcW w:w="1560" w:type="dxa"/>
          </w:tcPr>
          <w:p w:rsidR="00AE5EE2" w:rsidRPr="00FA7FC1" w:rsidRDefault="00AE5EE2" w:rsidP="00E53BA8">
            <w:pPr>
              <w:spacing w:after="0" w:line="240" w:lineRule="auto"/>
              <w:ind w:right="-108" w:firstLine="34"/>
              <w:rPr>
                <w:rFonts w:ascii="Arial Narrow" w:hAnsi="Arial Narrow"/>
                <w:sz w:val="22"/>
                <w:szCs w:val="22"/>
                <w:lang w:eastAsia="es-PE"/>
              </w:rPr>
            </w:pPr>
            <w:r w:rsidRPr="00FA7FC1">
              <w:rPr>
                <w:rFonts w:ascii="Arial Narrow" w:hAnsi="Arial Narrow"/>
                <w:sz w:val="22"/>
                <w:szCs w:val="22"/>
                <w:lang w:eastAsia="es-PE"/>
              </w:rPr>
              <w:t xml:space="preserve">Apéndice </w:t>
            </w:r>
            <w:proofErr w:type="spellStart"/>
            <w:r w:rsidR="00E00E45">
              <w:rPr>
                <w:rFonts w:ascii="Arial Narrow" w:hAnsi="Arial Narrow"/>
                <w:sz w:val="22"/>
                <w:szCs w:val="22"/>
                <w:lang w:eastAsia="es-PE"/>
              </w:rPr>
              <w:t>n.</w:t>
            </w:r>
            <w:r w:rsidRPr="00FA7FC1">
              <w:rPr>
                <w:rFonts w:ascii="Arial Narrow" w:hAnsi="Arial Narrow"/>
                <w:sz w:val="22"/>
                <w:szCs w:val="22"/>
                <w:lang w:eastAsia="es-PE"/>
              </w:rPr>
              <w:t>°</w:t>
            </w:r>
            <w:proofErr w:type="spellEnd"/>
            <w:r w:rsidRPr="00FA7FC1">
              <w:rPr>
                <w:rFonts w:ascii="Arial Narrow" w:hAnsi="Arial Narrow"/>
                <w:sz w:val="22"/>
                <w:szCs w:val="22"/>
                <w:lang w:eastAsia="es-PE"/>
              </w:rPr>
              <w:t xml:space="preserve"> 1:</w:t>
            </w:r>
          </w:p>
        </w:tc>
        <w:tc>
          <w:tcPr>
            <w:tcW w:w="6945" w:type="dxa"/>
          </w:tcPr>
          <w:p w:rsidR="00AE5EE2" w:rsidRPr="00FA7FC1" w:rsidRDefault="00AE5EE2" w:rsidP="00E53BA8">
            <w:pPr>
              <w:spacing w:after="0" w:line="240" w:lineRule="auto"/>
              <w:jc w:val="both"/>
              <w:rPr>
                <w:rFonts w:ascii="Arial Narrow" w:hAnsi="Arial Narrow"/>
                <w:sz w:val="22"/>
                <w:szCs w:val="22"/>
                <w:lang w:eastAsia="es-PE"/>
              </w:rPr>
            </w:pPr>
            <w:r w:rsidRPr="00FA7FC1">
              <w:rPr>
                <w:rFonts w:ascii="Arial Narrow" w:hAnsi="Arial Narrow"/>
                <w:sz w:val="22"/>
                <w:szCs w:val="22"/>
              </w:rPr>
              <w:t>Relación de personas comprendidas en</w:t>
            </w:r>
            <w:r>
              <w:rPr>
                <w:rFonts w:ascii="Arial Narrow" w:hAnsi="Arial Narrow"/>
                <w:sz w:val="22"/>
                <w:szCs w:val="22"/>
              </w:rPr>
              <w:t xml:space="preserve"> </w:t>
            </w:r>
            <w:r w:rsidR="00E00E45">
              <w:rPr>
                <w:rFonts w:ascii="Arial Narrow" w:hAnsi="Arial Narrow"/>
                <w:sz w:val="22"/>
                <w:szCs w:val="22"/>
              </w:rPr>
              <w:t>los hechos específicos irregulares</w:t>
            </w:r>
            <w:r w:rsidR="00E00E45">
              <w:rPr>
                <w:rFonts w:ascii="Arial Narrow" w:hAnsi="Arial Narrow"/>
                <w:sz w:val="22"/>
                <w:szCs w:val="22"/>
              </w:rPr>
              <w:t>.</w:t>
            </w:r>
          </w:p>
        </w:tc>
      </w:tr>
      <w:tr w:rsidR="00AE5EE2" w:rsidRPr="00FA7FC1" w:rsidTr="00E53BA8">
        <w:trPr>
          <w:trHeight w:val="708"/>
        </w:trPr>
        <w:tc>
          <w:tcPr>
            <w:tcW w:w="1560" w:type="dxa"/>
          </w:tcPr>
          <w:p w:rsidR="00AE5EE2" w:rsidRPr="00FA7FC1" w:rsidRDefault="00AE5EE2" w:rsidP="00E53BA8">
            <w:pPr>
              <w:spacing w:after="0" w:line="240" w:lineRule="auto"/>
              <w:ind w:right="-108" w:firstLine="34"/>
              <w:rPr>
                <w:rFonts w:ascii="Arial Narrow" w:hAnsi="Arial Narrow"/>
                <w:sz w:val="22"/>
                <w:szCs w:val="22"/>
                <w:lang w:eastAsia="es-PE"/>
              </w:rPr>
            </w:pPr>
            <w:r w:rsidRPr="00FA7FC1">
              <w:rPr>
                <w:rFonts w:ascii="Arial Narrow" w:hAnsi="Arial Narrow"/>
                <w:sz w:val="22"/>
                <w:szCs w:val="22"/>
                <w:lang w:eastAsia="es-PE"/>
              </w:rPr>
              <w:t xml:space="preserve">Apéndice </w:t>
            </w:r>
            <w:proofErr w:type="spellStart"/>
            <w:r w:rsidR="00E00E45">
              <w:rPr>
                <w:rFonts w:ascii="Arial Narrow" w:hAnsi="Arial Narrow"/>
                <w:sz w:val="22"/>
                <w:szCs w:val="22"/>
                <w:lang w:eastAsia="es-PE"/>
              </w:rPr>
              <w:t>n.</w:t>
            </w:r>
            <w:r w:rsidRPr="00FA7FC1">
              <w:rPr>
                <w:rFonts w:ascii="Arial Narrow" w:hAnsi="Arial Narrow"/>
                <w:sz w:val="22"/>
                <w:szCs w:val="22"/>
                <w:lang w:eastAsia="es-PE"/>
              </w:rPr>
              <w:t>°</w:t>
            </w:r>
            <w:proofErr w:type="spellEnd"/>
            <w:r w:rsidRPr="00FA7FC1">
              <w:rPr>
                <w:rFonts w:ascii="Arial Narrow" w:hAnsi="Arial Narrow"/>
                <w:sz w:val="22"/>
                <w:szCs w:val="22"/>
                <w:lang w:eastAsia="es-PE"/>
              </w:rPr>
              <w:t xml:space="preserve"> 2:</w:t>
            </w:r>
          </w:p>
        </w:tc>
        <w:tc>
          <w:tcPr>
            <w:tcW w:w="6945" w:type="dxa"/>
          </w:tcPr>
          <w:p w:rsidR="00AE5EE2" w:rsidRDefault="00E00E45" w:rsidP="00E53BA8">
            <w:pPr>
              <w:spacing w:after="0" w:line="240" w:lineRule="auto"/>
              <w:jc w:val="both"/>
              <w:rPr>
                <w:rFonts w:ascii="Arial Narrow" w:hAnsi="Arial Narrow"/>
                <w:sz w:val="22"/>
                <w:szCs w:val="22"/>
                <w:lang w:eastAsia="es-PE"/>
              </w:rPr>
            </w:pPr>
            <w:r w:rsidRPr="00FA7FC1">
              <w:rPr>
                <w:rFonts w:ascii="Arial Narrow" w:hAnsi="Arial Narrow"/>
                <w:sz w:val="22"/>
                <w:szCs w:val="22"/>
                <w:lang w:eastAsia="es-PE"/>
              </w:rPr>
              <w:t xml:space="preserve">Cédula de comunicación </w:t>
            </w:r>
            <w:r>
              <w:rPr>
                <w:rFonts w:ascii="Arial Narrow" w:hAnsi="Arial Narrow"/>
                <w:sz w:val="22"/>
                <w:szCs w:val="22"/>
                <w:lang w:eastAsia="es-PE"/>
              </w:rPr>
              <w:t>[</w:t>
            </w:r>
            <w:r w:rsidRPr="00FA7FC1">
              <w:rPr>
                <w:rFonts w:ascii="Arial Narrow" w:hAnsi="Arial Narrow"/>
                <w:sz w:val="22"/>
                <w:szCs w:val="22"/>
                <w:lang w:eastAsia="es-PE"/>
              </w:rPr>
              <w:t>notificación</w:t>
            </w:r>
            <w:r>
              <w:rPr>
                <w:rFonts w:ascii="Arial Narrow" w:hAnsi="Arial Narrow"/>
                <w:sz w:val="22"/>
                <w:szCs w:val="22"/>
                <w:lang w:eastAsia="es-PE"/>
              </w:rPr>
              <w:t xml:space="preserve"> cuando corresponda]</w:t>
            </w:r>
            <w:r w:rsidRPr="00FA7FC1">
              <w:rPr>
                <w:rFonts w:ascii="Arial Narrow" w:hAnsi="Arial Narrow"/>
                <w:sz w:val="22"/>
                <w:szCs w:val="22"/>
                <w:lang w:eastAsia="es-PE"/>
              </w:rPr>
              <w:t>,</w:t>
            </w:r>
            <w:r>
              <w:rPr>
                <w:rFonts w:ascii="Arial Narrow" w:hAnsi="Arial Narrow"/>
                <w:sz w:val="22"/>
                <w:szCs w:val="22"/>
                <w:lang w:eastAsia="es-PE"/>
              </w:rPr>
              <w:t xml:space="preserve"> </w:t>
            </w:r>
            <w:r w:rsidR="00AE5EE2" w:rsidRPr="00FA7FC1">
              <w:rPr>
                <w:rFonts w:ascii="Arial Narrow" w:hAnsi="Arial Narrow"/>
                <w:sz w:val="22"/>
                <w:szCs w:val="22"/>
                <w:lang w:eastAsia="es-PE"/>
              </w:rPr>
              <w:t>comentarios presentados y evaluación de comentarios por la Comisión de Control, por cada uno de los involucrados</w:t>
            </w:r>
            <w:r w:rsidR="00AE5EE2">
              <w:rPr>
                <w:rFonts w:ascii="Arial Narrow" w:hAnsi="Arial Narrow"/>
                <w:sz w:val="22"/>
                <w:szCs w:val="22"/>
                <w:lang w:eastAsia="es-PE"/>
              </w:rPr>
              <w:t>.</w:t>
            </w:r>
          </w:p>
          <w:p w:rsidR="00E00E45" w:rsidRPr="00FA7FC1" w:rsidRDefault="00E00E45" w:rsidP="00E53BA8">
            <w:pPr>
              <w:spacing w:after="0" w:line="240" w:lineRule="auto"/>
              <w:jc w:val="both"/>
              <w:rPr>
                <w:rFonts w:ascii="Arial Narrow" w:hAnsi="Arial Narrow"/>
                <w:sz w:val="22"/>
                <w:szCs w:val="22"/>
                <w:lang w:eastAsia="es-PE"/>
              </w:rPr>
            </w:pPr>
          </w:p>
        </w:tc>
      </w:tr>
      <w:tr w:rsidR="00AE5EE2" w:rsidRPr="00FA7FC1" w:rsidTr="00E53BA8">
        <w:trPr>
          <w:trHeight w:val="689"/>
        </w:trPr>
        <w:tc>
          <w:tcPr>
            <w:tcW w:w="1560" w:type="dxa"/>
          </w:tcPr>
          <w:p w:rsidR="00AE5EE2" w:rsidRPr="00FA7FC1" w:rsidRDefault="00AE5EE2" w:rsidP="00E53BA8">
            <w:pPr>
              <w:spacing w:after="0" w:line="240" w:lineRule="auto"/>
              <w:ind w:right="-108" w:firstLine="34"/>
              <w:rPr>
                <w:rFonts w:ascii="Arial Narrow" w:hAnsi="Arial Narrow"/>
                <w:sz w:val="22"/>
                <w:szCs w:val="22"/>
                <w:lang w:eastAsia="es-PE"/>
              </w:rPr>
            </w:pPr>
            <w:r w:rsidRPr="00FA7FC1">
              <w:rPr>
                <w:rFonts w:ascii="Arial Narrow" w:hAnsi="Arial Narrow"/>
                <w:sz w:val="22"/>
                <w:szCs w:val="22"/>
                <w:lang w:eastAsia="es-PE"/>
              </w:rPr>
              <w:t xml:space="preserve">Apéndice </w:t>
            </w:r>
            <w:proofErr w:type="spellStart"/>
            <w:r w:rsidR="00E00E45">
              <w:rPr>
                <w:rFonts w:ascii="Arial Narrow" w:hAnsi="Arial Narrow"/>
                <w:sz w:val="22"/>
                <w:szCs w:val="22"/>
                <w:lang w:eastAsia="es-PE"/>
              </w:rPr>
              <w:t>n.</w:t>
            </w:r>
            <w:r w:rsidRPr="00FA7FC1">
              <w:rPr>
                <w:rFonts w:ascii="Arial Narrow" w:hAnsi="Arial Narrow"/>
                <w:sz w:val="22"/>
                <w:szCs w:val="22"/>
                <w:lang w:eastAsia="es-PE"/>
              </w:rPr>
              <w:t>°</w:t>
            </w:r>
            <w:proofErr w:type="spellEnd"/>
            <w:r w:rsidRPr="00FA7FC1">
              <w:rPr>
                <w:rFonts w:ascii="Arial Narrow" w:hAnsi="Arial Narrow"/>
                <w:sz w:val="22"/>
                <w:szCs w:val="22"/>
                <w:lang w:eastAsia="es-PE"/>
              </w:rPr>
              <w:t xml:space="preserve"> </w:t>
            </w:r>
            <w:r>
              <w:rPr>
                <w:rFonts w:ascii="Arial Narrow" w:hAnsi="Arial Narrow"/>
                <w:sz w:val="22"/>
                <w:szCs w:val="22"/>
                <w:lang w:eastAsia="es-PE"/>
              </w:rPr>
              <w:t>3</w:t>
            </w:r>
            <w:r w:rsidRPr="00FA7FC1">
              <w:rPr>
                <w:rFonts w:ascii="Arial Narrow" w:hAnsi="Arial Narrow"/>
                <w:sz w:val="22"/>
                <w:szCs w:val="22"/>
                <w:lang w:eastAsia="es-PE"/>
              </w:rPr>
              <w:t>:</w:t>
            </w:r>
          </w:p>
        </w:tc>
        <w:tc>
          <w:tcPr>
            <w:tcW w:w="6945" w:type="dxa"/>
          </w:tcPr>
          <w:p w:rsidR="00AE5EE2" w:rsidRDefault="00AE5EE2" w:rsidP="00E53BA8">
            <w:pPr>
              <w:spacing w:after="0" w:line="240" w:lineRule="auto"/>
              <w:jc w:val="both"/>
              <w:rPr>
                <w:rFonts w:ascii="Arial Narrow" w:hAnsi="Arial Narrow"/>
                <w:sz w:val="22"/>
                <w:szCs w:val="22"/>
                <w:lang w:eastAsia="es-PE"/>
              </w:rPr>
            </w:pPr>
            <w:r w:rsidRPr="00FA7FC1">
              <w:rPr>
                <w:rFonts w:ascii="Arial Narrow" w:hAnsi="Arial Narrow"/>
                <w:sz w:val="22"/>
                <w:szCs w:val="22"/>
                <w:lang w:eastAsia="es-PE"/>
              </w:rPr>
              <w:t xml:space="preserve">A partir de este apéndice se incorporan en forma secuencial y cronológica las evidencias que sustentan </w:t>
            </w:r>
            <w:r w:rsidR="00E00E45">
              <w:rPr>
                <w:rFonts w:ascii="Arial Narrow" w:hAnsi="Arial Narrow"/>
                <w:sz w:val="22"/>
                <w:szCs w:val="22"/>
                <w:lang w:eastAsia="es-PE"/>
              </w:rPr>
              <w:t>la irregularidad</w:t>
            </w:r>
            <w:r>
              <w:rPr>
                <w:rFonts w:ascii="Arial Narrow" w:hAnsi="Arial Narrow"/>
                <w:sz w:val="22"/>
                <w:szCs w:val="22"/>
                <w:lang w:eastAsia="es-PE"/>
              </w:rPr>
              <w:t>. [La numeración de la evidencia va del 3.1 al 3.n.]</w:t>
            </w:r>
          </w:p>
          <w:p w:rsidR="008179D1" w:rsidRPr="00FA7FC1" w:rsidRDefault="008179D1" w:rsidP="00E53BA8">
            <w:pPr>
              <w:spacing w:after="0" w:line="240" w:lineRule="auto"/>
              <w:jc w:val="both"/>
              <w:rPr>
                <w:rFonts w:ascii="Arial Narrow" w:eastAsia="Times New Roman" w:hAnsi="Arial Narrow"/>
                <w:sz w:val="22"/>
                <w:szCs w:val="22"/>
                <w:lang w:val="es-ES" w:eastAsia="es-PE"/>
              </w:rPr>
            </w:pPr>
          </w:p>
        </w:tc>
      </w:tr>
      <w:tr w:rsidR="00AE5EE2" w:rsidRPr="00FA7FC1" w:rsidTr="00E53BA8">
        <w:trPr>
          <w:trHeight w:val="571"/>
        </w:trPr>
        <w:tc>
          <w:tcPr>
            <w:tcW w:w="1560" w:type="dxa"/>
          </w:tcPr>
          <w:p w:rsidR="00AE5EE2" w:rsidRPr="00FA7FC1" w:rsidRDefault="00AE5EE2" w:rsidP="00E53BA8">
            <w:pPr>
              <w:spacing w:after="0" w:line="240" w:lineRule="auto"/>
              <w:ind w:right="-108" w:firstLine="34"/>
              <w:rPr>
                <w:rFonts w:ascii="Arial Narrow" w:hAnsi="Arial Narrow"/>
                <w:sz w:val="22"/>
                <w:szCs w:val="22"/>
                <w:lang w:eastAsia="es-PE"/>
              </w:rPr>
            </w:pPr>
            <w:r w:rsidRPr="00FA7FC1">
              <w:rPr>
                <w:rFonts w:ascii="Arial Narrow" w:hAnsi="Arial Narrow"/>
                <w:sz w:val="22"/>
                <w:szCs w:val="22"/>
                <w:lang w:eastAsia="es-PE"/>
              </w:rPr>
              <w:t xml:space="preserve">Apéndice </w:t>
            </w:r>
            <w:proofErr w:type="spellStart"/>
            <w:r w:rsidR="00E00E45">
              <w:rPr>
                <w:rFonts w:ascii="Arial Narrow" w:hAnsi="Arial Narrow"/>
                <w:sz w:val="22"/>
                <w:szCs w:val="22"/>
                <w:lang w:eastAsia="es-PE"/>
              </w:rPr>
              <w:t>n.</w:t>
            </w:r>
            <w:r w:rsidRPr="00FA7FC1">
              <w:rPr>
                <w:rFonts w:ascii="Arial Narrow" w:hAnsi="Arial Narrow"/>
                <w:sz w:val="22"/>
                <w:szCs w:val="22"/>
                <w:lang w:eastAsia="es-PE"/>
              </w:rPr>
              <w:t>°</w:t>
            </w:r>
            <w:proofErr w:type="spellEnd"/>
            <w:r w:rsidRPr="00FA7FC1">
              <w:rPr>
                <w:rFonts w:ascii="Arial Narrow" w:hAnsi="Arial Narrow"/>
                <w:sz w:val="22"/>
                <w:szCs w:val="22"/>
                <w:lang w:eastAsia="es-PE"/>
              </w:rPr>
              <w:t xml:space="preserve"> </w:t>
            </w:r>
            <w:r>
              <w:rPr>
                <w:rFonts w:ascii="Arial Narrow" w:hAnsi="Arial Narrow"/>
                <w:sz w:val="22"/>
                <w:szCs w:val="22"/>
                <w:lang w:eastAsia="es-PE"/>
              </w:rPr>
              <w:t>4</w:t>
            </w:r>
            <w:r w:rsidRPr="00FA7FC1">
              <w:rPr>
                <w:rFonts w:ascii="Arial Narrow" w:hAnsi="Arial Narrow"/>
                <w:sz w:val="22"/>
                <w:szCs w:val="22"/>
                <w:lang w:eastAsia="es-PE"/>
              </w:rPr>
              <w:t>:</w:t>
            </w:r>
          </w:p>
        </w:tc>
        <w:tc>
          <w:tcPr>
            <w:tcW w:w="6945" w:type="dxa"/>
          </w:tcPr>
          <w:p w:rsidR="00AE5EE2" w:rsidRPr="00FA7FC1" w:rsidRDefault="00AE5EE2" w:rsidP="00E53BA8">
            <w:pPr>
              <w:spacing w:after="0" w:line="240" w:lineRule="auto"/>
              <w:jc w:val="both"/>
              <w:rPr>
                <w:rFonts w:ascii="Arial Narrow" w:hAnsi="Arial Narrow"/>
                <w:sz w:val="22"/>
                <w:szCs w:val="22"/>
                <w:lang w:val="es-ES_tradnl"/>
              </w:rPr>
            </w:pPr>
            <w:r w:rsidRPr="00FA7FC1">
              <w:rPr>
                <w:rFonts w:ascii="Arial Narrow" w:hAnsi="Arial Narrow"/>
                <w:sz w:val="22"/>
                <w:szCs w:val="22"/>
                <w:lang w:eastAsia="es-PE"/>
              </w:rPr>
              <w:t>Documentos de gestión de la entidad o dependencia que sustenta</w:t>
            </w:r>
            <w:r w:rsidR="00E00E45">
              <w:rPr>
                <w:rFonts w:ascii="Arial Narrow" w:hAnsi="Arial Narrow"/>
                <w:sz w:val="22"/>
                <w:szCs w:val="22"/>
                <w:lang w:eastAsia="es-PE"/>
              </w:rPr>
              <w:t>n</w:t>
            </w:r>
            <w:r w:rsidRPr="00FA7FC1">
              <w:rPr>
                <w:rFonts w:ascii="Arial Narrow" w:hAnsi="Arial Narrow"/>
                <w:sz w:val="22"/>
                <w:szCs w:val="22"/>
                <w:lang w:eastAsia="es-PE"/>
              </w:rPr>
              <w:t xml:space="preserve"> el incumplimiento funcional</w:t>
            </w:r>
            <w:r w:rsidR="00CA08C0">
              <w:rPr>
                <w:rFonts w:ascii="Arial Narrow" w:hAnsi="Arial Narrow"/>
                <w:sz w:val="22"/>
                <w:szCs w:val="22"/>
                <w:lang w:eastAsia="es-PE"/>
              </w:rPr>
              <w:t>/disciplinario</w:t>
            </w:r>
            <w:r w:rsidRPr="00FA7FC1">
              <w:rPr>
                <w:rFonts w:ascii="Arial Narrow" w:hAnsi="Arial Narrow"/>
                <w:sz w:val="22"/>
                <w:szCs w:val="22"/>
                <w:lang w:eastAsia="es-PE"/>
              </w:rPr>
              <w:t xml:space="preserve"> de las personas involucradas en </w:t>
            </w:r>
            <w:r w:rsidR="00E00E45">
              <w:rPr>
                <w:rFonts w:ascii="Arial Narrow" w:hAnsi="Arial Narrow"/>
                <w:sz w:val="22"/>
                <w:szCs w:val="22"/>
                <w:lang w:eastAsia="es-PE"/>
              </w:rPr>
              <w:t>la irregularidad</w:t>
            </w:r>
            <w:r w:rsidRPr="00FA7FC1">
              <w:rPr>
                <w:rFonts w:ascii="Arial Narrow" w:hAnsi="Arial Narrow"/>
                <w:sz w:val="22"/>
                <w:szCs w:val="22"/>
                <w:lang w:eastAsia="es-PE"/>
              </w:rPr>
              <w:t>.</w:t>
            </w:r>
          </w:p>
        </w:tc>
      </w:tr>
    </w:tbl>
    <w:p w:rsidR="00C8461C" w:rsidRDefault="00C8461C" w:rsidP="00FA7FC1">
      <w:pPr>
        <w:spacing w:after="0" w:line="240" w:lineRule="auto"/>
        <w:rPr>
          <w:rFonts w:ascii="Arial Narrow" w:hAnsi="Arial Narrow"/>
          <w:sz w:val="22"/>
          <w:szCs w:val="22"/>
        </w:rPr>
      </w:pPr>
    </w:p>
    <w:p w:rsidR="0053070A" w:rsidRDefault="0053070A" w:rsidP="00FA7FC1">
      <w:pPr>
        <w:spacing w:after="0" w:line="240" w:lineRule="auto"/>
        <w:rPr>
          <w:rFonts w:ascii="Arial Narrow" w:hAnsi="Arial Narrow"/>
          <w:sz w:val="22"/>
          <w:szCs w:val="22"/>
        </w:rPr>
      </w:pPr>
    </w:p>
    <w:p w:rsidR="0053070A" w:rsidRDefault="0053070A" w:rsidP="00FA7FC1">
      <w:pPr>
        <w:spacing w:after="0" w:line="240" w:lineRule="auto"/>
        <w:rPr>
          <w:rFonts w:ascii="Arial Narrow" w:hAnsi="Arial Narrow"/>
          <w:sz w:val="22"/>
          <w:szCs w:val="22"/>
        </w:rPr>
      </w:pPr>
    </w:p>
    <w:p w:rsidR="0053070A" w:rsidRDefault="0053070A" w:rsidP="00FA7FC1">
      <w:pPr>
        <w:spacing w:after="0" w:line="240" w:lineRule="auto"/>
        <w:rPr>
          <w:rFonts w:ascii="Arial Narrow" w:hAnsi="Arial Narrow"/>
          <w:sz w:val="22"/>
          <w:szCs w:val="22"/>
        </w:rPr>
      </w:pPr>
    </w:p>
    <w:p w:rsidR="008179D1" w:rsidRDefault="008179D1">
      <w:pPr>
        <w:spacing w:after="160" w:line="259" w:lineRule="auto"/>
        <w:rPr>
          <w:rFonts w:ascii="Arial Narrow" w:hAnsi="Arial Narrow"/>
          <w:sz w:val="22"/>
          <w:szCs w:val="22"/>
        </w:rPr>
      </w:pPr>
      <w:r>
        <w:rPr>
          <w:rFonts w:ascii="Arial Narrow" w:hAnsi="Arial Narrow"/>
          <w:sz w:val="22"/>
          <w:szCs w:val="22"/>
        </w:rPr>
        <w:br w:type="page"/>
      </w:r>
    </w:p>
    <w:p w:rsidR="008179D1" w:rsidRPr="00BE0554" w:rsidRDefault="008179D1" w:rsidP="008179D1">
      <w:pPr>
        <w:pStyle w:val="Prrafodelista"/>
        <w:tabs>
          <w:tab w:val="left" w:pos="1418"/>
          <w:tab w:val="left" w:pos="1701"/>
        </w:tabs>
        <w:spacing w:after="0" w:line="240" w:lineRule="auto"/>
        <w:ind w:left="1701" w:hanging="1701"/>
        <w:jc w:val="center"/>
        <w:outlineLvl w:val="2"/>
        <w:rPr>
          <w:rFonts w:ascii="Arial Narrow" w:hAnsi="Arial Narrow"/>
          <w:b/>
          <w:caps/>
          <w:sz w:val="22"/>
          <w:szCs w:val="22"/>
        </w:rPr>
      </w:pPr>
      <w:bookmarkStart w:id="3" w:name="_Toc450340879"/>
      <w:bookmarkStart w:id="4" w:name="_Toc498335725"/>
      <w:bookmarkStart w:id="5" w:name="_Toc508620532"/>
      <w:r>
        <w:rPr>
          <w:rFonts w:ascii="Arial Narrow" w:hAnsi="Arial Narrow"/>
          <w:b/>
          <w:caps/>
          <w:sz w:val="22"/>
          <w:szCs w:val="22"/>
        </w:rPr>
        <w:lastRenderedPageBreak/>
        <w:t>A</w:t>
      </w:r>
      <w:r>
        <w:rPr>
          <w:rFonts w:ascii="Arial Narrow" w:hAnsi="Arial Narrow"/>
          <w:b/>
          <w:sz w:val="22"/>
          <w:szCs w:val="22"/>
        </w:rPr>
        <w:t>spectos a considerar en el desarrollo del I</w:t>
      </w:r>
      <w:r w:rsidRPr="00BE0554">
        <w:rPr>
          <w:rFonts w:ascii="Arial Narrow" w:hAnsi="Arial Narrow"/>
          <w:b/>
          <w:sz w:val="22"/>
          <w:szCs w:val="22"/>
        </w:rPr>
        <w:t xml:space="preserve">nforme </w:t>
      </w:r>
      <w:bookmarkEnd w:id="3"/>
      <w:bookmarkEnd w:id="4"/>
      <w:r>
        <w:rPr>
          <w:rFonts w:ascii="Arial Narrow" w:hAnsi="Arial Narrow"/>
          <w:b/>
          <w:sz w:val="22"/>
          <w:szCs w:val="22"/>
        </w:rPr>
        <w:t xml:space="preserve">de Control Específico </w:t>
      </w:r>
      <w:bookmarkEnd w:id="5"/>
      <w:r>
        <w:rPr>
          <w:rFonts w:ascii="Arial Narrow" w:hAnsi="Arial Narrow"/>
          <w:b/>
          <w:sz w:val="22"/>
          <w:szCs w:val="22"/>
        </w:rPr>
        <w:t>Administrativo</w:t>
      </w:r>
    </w:p>
    <w:p w:rsidR="008179D1" w:rsidRPr="007E6AE2" w:rsidRDefault="008179D1" w:rsidP="008179D1">
      <w:pPr>
        <w:pStyle w:val="Encabezado"/>
        <w:spacing w:line="276" w:lineRule="auto"/>
        <w:ind w:left="-567"/>
        <w:jc w:val="center"/>
      </w:pPr>
      <w:r w:rsidRPr="007E6AE2">
        <w:rPr>
          <w:noProof/>
          <w:lang w:eastAsia="es-PE"/>
        </w:rPr>
        <mc:AlternateContent>
          <mc:Choice Requires="wps">
            <w:drawing>
              <wp:anchor distT="0" distB="0" distL="114300" distR="114300" simplePos="0" relativeHeight="251674624" behindDoc="0" locked="0" layoutInCell="1" allowOverlap="1" wp14:anchorId="3ED3579B" wp14:editId="4CD4B4D7">
                <wp:simplePos x="0" y="0"/>
                <wp:positionH relativeFrom="column">
                  <wp:posOffset>-125095</wp:posOffset>
                </wp:positionH>
                <wp:positionV relativeFrom="paragraph">
                  <wp:posOffset>43551</wp:posOffset>
                </wp:positionV>
                <wp:extent cx="5829300" cy="0"/>
                <wp:effectExtent l="0" t="19050" r="19050" b="38100"/>
                <wp:wrapNone/>
                <wp:docPr id="42"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EE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1981" id="Conector recto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3.45pt" to="449.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DKAIAAEYEAAAOAAAAZHJzL2Uyb0RvYy54bWysU02P2jAQvVfqf7ByhyRs2IWIsKqS0Mu2&#10;RVr6A4ztEGsd27INAVX97x2bBLHtpaqag+OP8fOb92ZWz+dOoBMzlitZROk0iRCTRFEuD0X0fbeZ&#10;LCJkHZYUCyVZEV2YjZ7XHz+sep2zmWqVoMwgAJE273URtc7pPI4taVmH7VRpJuGwUabDDpbmEFOD&#10;e0DvRDxLkse4V4ZqowizFnar62G0DvhNw4j71jSWOSSKCLi5MJow7v0Yr1c4PxisW04GGvgfWHSY&#10;S3j0BlVhh9HR8D+gOk6MsqpxU6K6WDUNJyzkANmkyW/ZvLZYs5ALiGP1TSb7/2DJ19PWIE6LKJtF&#10;SOIOPCrBKeKUQcb/UBpU6rXNIbiUW+PzJGf5ql8UebNIqrLF8sAC291FA0LqdY3fXfELq+Gtff9F&#10;UYjBR6eCZOfGdB4SxEDn4Mzl5gw7O0Rgc76YLR8SMJCMZzHOx4vaWPeZqQ75SREJLr1oOMenF+s8&#10;EZyPIX5bqg0XIhgvJOoB/Cmde+hOgwwOCuFt1w52WiU49eH+ojWHfSkMOmEoprpO4At5wsl9mFFH&#10;SQN8yzCth7nDXFznQEdIjwfJAcFhdq2WH8tkWS/qRTbJZo/1JEuqavJpU2aTx036NK8eqrKs0p8+&#10;uzTLW04pk57dWLlp9neVMfTQteZutXsTJn6PHhQEsuM/kA7uekN9q9l8r+hla0bXoVhD8NBYvhvu&#10;1zC/b//1LwAAAP//AwBQSwMEFAAGAAgAAAAhALeK5xvdAAAABwEAAA8AAABkcnMvZG93bnJldi54&#10;bWxMjstOwzAURPdI/IN1kdi1TqEqSYhTBaRKXbCgpVRd3sSXOMKPKHba8PcYNrAczejMKdaT0exM&#10;g++cFbCYJ8DINk52thVweNvMUmA+oJWonSUBX+RhXV5fFZhLd7E7Ou9DyyLE+hwFqBD6nHPfKDLo&#10;564nG7sPNxgMMQ4tlwNeItxofpckK26ws/FBYU/PiprP/WgEuPctjk+6Pqn+cJQvy0213L5WQtze&#10;TNUjsEBT+BvDj35UhzI61W600jMtYLbIHuJUwCoDFvs0S++B1b+ZlwX/719+AwAA//8DAFBLAQIt&#10;ABQABgAIAAAAIQC2gziS/gAAAOEBAAATAAAAAAAAAAAAAAAAAAAAAABbQ29udGVudF9UeXBlc10u&#10;eG1sUEsBAi0AFAAGAAgAAAAhADj9If/WAAAAlAEAAAsAAAAAAAAAAAAAAAAALwEAAF9yZWxzLy5y&#10;ZWxzUEsBAi0AFAAGAAgAAAAhACQv6sMoAgAARgQAAA4AAAAAAAAAAAAAAAAALgIAAGRycy9lMm9E&#10;b2MueG1sUEsBAi0AFAAGAAgAAAAhALeK5xvdAAAABwEAAA8AAAAAAAAAAAAAAAAAggQAAGRycy9k&#10;b3ducmV2LnhtbFBLBQYAAAAABAAEAPMAAACMBQAAAAA=&#10;" strokecolor="#e00" strokeweight="4.5pt">
                <v:stroke linestyle="thickThin"/>
              </v:line>
            </w:pict>
          </mc:Fallback>
        </mc:AlternateContent>
      </w:r>
    </w:p>
    <w:p w:rsidR="008179D1" w:rsidRDefault="008179D1" w:rsidP="008179D1">
      <w:pPr>
        <w:spacing w:after="0" w:line="240" w:lineRule="auto"/>
        <w:rPr>
          <w:rFonts w:ascii="Arial Narrow" w:hAnsi="Arial Narrow"/>
          <w:sz w:val="22"/>
          <w:szCs w:val="22"/>
        </w:rPr>
      </w:pPr>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599"/>
      </w:tblGrid>
      <w:tr w:rsidR="008179D1" w:rsidRPr="00E953B7" w:rsidTr="00E53BA8">
        <w:trPr>
          <w:trHeight w:val="425"/>
          <w:tblHeader/>
        </w:trPr>
        <w:tc>
          <w:tcPr>
            <w:tcW w:w="2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79D1" w:rsidRPr="00E953B7" w:rsidRDefault="008179D1" w:rsidP="00E53BA8">
            <w:pPr>
              <w:spacing w:after="0" w:line="240" w:lineRule="auto"/>
              <w:jc w:val="center"/>
              <w:rPr>
                <w:rFonts w:ascii="Arial Narrow" w:hAnsi="Arial Narrow"/>
                <w:b/>
                <w:sz w:val="22"/>
                <w:szCs w:val="22"/>
              </w:rPr>
            </w:pPr>
            <w:r w:rsidRPr="00E953B7">
              <w:rPr>
                <w:rFonts w:ascii="Arial Narrow" w:hAnsi="Arial Narrow"/>
                <w:b/>
                <w:sz w:val="22"/>
                <w:szCs w:val="22"/>
              </w:rPr>
              <w:t>Denominación</w:t>
            </w:r>
          </w:p>
        </w:tc>
        <w:tc>
          <w:tcPr>
            <w:tcW w:w="65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79D1" w:rsidRPr="00E953B7" w:rsidRDefault="008179D1" w:rsidP="00E53BA8">
            <w:pPr>
              <w:spacing w:after="0" w:line="240" w:lineRule="auto"/>
              <w:jc w:val="center"/>
              <w:rPr>
                <w:rFonts w:ascii="Arial Narrow" w:hAnsi="Arial Narrow"/>
                <w:b/>
                <w:sz w:val="22"/>
                <w:szCs w:val="22"/>
              </w:rPr>
            </w:pPr>
            <w:r w:rsidRPr="00E953B7">
              <w:rPr>
                <w:rFonts w:ascii="Arial Narrow" w:hAnsi="Arial Narrow"/>
                <w:b/>
                <w:sz w:val="22"/>
                <w:szCs w:val="22"/>
              </w:rPr>
              <w:t>Descripción</w:t>
            </w:r>
          </w:p>
        </w:tc>
      </w:tr>
      <w:tr w:rsidR="008179D1" w:rsidRPr="00E953B7" w:rsidTr="00E53BA8">
        <w:trPr>
          <w:trHeight w:val="550"/>
        </w:trPr>
        <w:tc>
          <w:tcPr>
            <w:tcW w:w="9004" w:type="dxa"/>
            <w:gridSpan w:val="2"/>
            <w:vAlign w:val="center"/>
          </w:tcPr>
          <w:p w:rsidR="008179D1" w:rsidRPr="00E953B7" w:rsidRDefault="008179D1" w:rsidP="00E53BA8">
            <w:pPr>
              <w:pStyle w:val="Prrafodelista"/>
              <w:numPr>
                <w:ilvl w:val="0"/>
                <w:numId w:val="37"/>
              </w:numPr>
              <w:spacing w:after="0" w:line="240" w:lineRule="auto"/>
              <w:ind w:left="452" w:right="-250" w:hanging="344"/>
              <w:rPr>
                <w:rFonts w:ascii="Arial Narrow" w:hAnsi="Arial Narrow"/>
                <w:color w:val="000000"/>
                <w:lang w:val="es-ES_tradnl"/>
              </w:rPr>
            </w:pPr>
            <w:r w:rsidRPr="00E953B7">
              <w:rPr>
                <w:rFonts w:ascii="Arial Narrow" w:hAnsi="Arial Narrow"/>
                <w:b/>
                <w:sz w:val="22"/>
                <w:szCs w:val="22"/>
              </w:rPr>
              <w:t>ARGUMENTOS DE HECHO</w:t>
            </w:r>
          </w:p>
        </w:tc>
      </w:tr>
      <w:tr w:rsidR="008179D1" w:rsidRPr="00E953B7" w:rsidTr="00E53BA8">
        <w:trPr>
          <w:trHeight w:val="550"/>
        </w:trPr>
        <w:tc>
          <w:tcPr>
            <w:tcW w:w="2405" w:type="dxa"/>
          </w:tcPr>
          <w:p w:rsidR="008179D1" w:rsidRPr="00E953B7" w:rsidRDefault="008179D1" w:rsidP="00E53BA8">
            <w:pPr>
              <w:spacing w:after="0" w:line="240" w:lineRule="auto"/>
              <w:ind w:left="159"/>
              <w:jc w:val="center"/>
              <w:rPr>
                <w:rFonts w:ascii="Arial Narrow" w:hAnsi="Arial Narrow"/>
                <w:color w:val="000000"/>
                <w:lang w:val="es-ES_tradnl"/>
              </w:rPr>
            </w:pPr>
            <w:r w:rsidRPr="00E953B7">
              <w:rPr>
                <w:rFonts w:ascii="Arial Narrow" w:hAnsi="Arial Narrow"/>
                <w:b/>
                <w:color w:val="000000"/>
                <w:lang w:val="es-ES_tradnl"/>
              </w:rPr>
              <w:t>Condición</w:t>
            </w:r>
          </w:p>
        </w:tc>
        <w:tc>
          <w:tcPr>
            <w:tcW w:w="6599" w:type="dxa"/>
          </w:tcPr>
          <w:p w:rsidR="008179D1" w:rsidRPr="00E953B7" w:rsidRDefault="008179D1" w:rsidP="00E53BA8">
            <w:pPr>
              <w:pStyle w:val="Prrafodelista"/>
              <w:numPr>
                <w:ilvl w:val="0"/>
                <w:numId w:val="23"/>
              </w:numPr>
              <w:spacing w:after="0" w:line="240" w:lineRule="auto"/>
              <w:ind w:left="312"/>
              <w:contextualSpacing w:val="0"/>
              <w:jc w:val="both"/>
              <w:rPr>
                <w:rFonts w:ascii="Arial Narrow" w:hAnsi="Arial Narrow"/>
                <w:color w:val="000000"/>
                <w:sz w:val="22"/>
                <w:szCs w:val="22"/>
                <w:lang w:val="es-ES_tradnl"/>
              </w:rPr>
            </w:pPr>
            <w:r w:rsidRPr="00E953B7">
              <w:rPr>
                <w:rFonts w:ascii="Arial Narrow" w:hAnsi="Arial Narrow"/>
                <w:color w:val="000000"/>
                <w:sz w:val="22"/>
                <w:szCs w:val="22"/>
                <w:lang w:val="es-ES_tradnl"/>
              </w:rPr>
              <w:t>Exponer el hecho presuntamente irregular derivado de la inobservancia de un criterio determinado, describiendo con exactitud el contenido de la evidencia y no un resumen o apreciación de la misma.</w:t>
            </w:r>
          </w:p>
          <w:p w:rsidR="008179D1" w:rsidRPr="00E953B7" w:rsidRDefault="008179D1" w:rsidP="00E53BA8">
            <w:pPr>
              <w:pStyle w:val="Prrafodelista"/>
              <w:numPr>
                <w:ilvl w:val="0"/>
                <w:numId w:val="23"/>
              </w:numPr>
              <w:spacing w:after="0" w:line="240" w:lineRule="auto"/>
              <w:ind w:left="312"/>
              <w:contextualSpacing w:val="0"/>
              <w:jc w:val="both"/>
              <w:rPr>
                <w:rFonts w:ascii="Arial Narrow" w:hAnsi="Arial Narrow"/>
                <w:color w:val="000000"/>
                <w:sz w:val="22"/>
                <w:szCs w:val="22"/>
                <w:lang w:val="es-ES_tradnl"/>
              </w:rPr>
            </w:pPr>
            <w:r w:rsidRPr="00E953B7">
              <w:rPr>
                <w:rFonts w:ascii="Arial Narrow" w:hAnsi="Arial Narrow"/>
                <w:color w:val="000000"/>
                <w:sz w:val="22"/>
                <w:szCs w:val="22"/>
                <w:lang w:val="es-ES_tradnl"/>
              </w:rPr>
              <w:t>Por cada hecho, identificar las evidencias en forma ordenada, detallada y concatenada, precisando la página, folio o sección de su ubicación en el apéndice correspondiente.</w:t>
            </w:r>
          </w:p>
          <w:p w:rsidR="008179D1" w:rsidRPr="00E953B7" w:rsidRDefault="008179D1" w:rsidP="00E53BA8">
            <w:pPr>
              <w:pStyle w:val="Prrafodelista"/>
              <w:numPr>
                <w:ilvl w:val="0"/>
                <w:numId w:val="23"/>
              </w:numPr>
              <w:spacing w:after="0" w:line="240" w:lineRule="auto"/>
              <w:ind w:left="312"/>
              <w:contextualSpacing w:val="0"/>
              <w:jc w:val="both"/>
              <w:rPr>
                <w:rFonts w:ascii="Arial Narrow" w:hAnsi="Arial Narrow"/>
                <w:color w:val="000000"/>
                <w:sz w:val="22"/>
                <w:szCs w:val="22"/>
                <w:lang w:val="es-ES_tradnl"/>
              </w:rPr>
            </w:pPr>
            <w:r w:rsidRPr="00E953B7">
              <w:rPr>
                <w:rFonts w:ascii="Arial Narrow" w:hAnsi="Arial Narrow"/>
                <w:color w:val="000000"/>
                <w:sz w:val="22"/>
                <w:szCs w:val="22"/>
                <w:lang w:val="es-ES_tradnl"/>
              </w:rPr>
              <w:t>La condición de</w:t>
            </w:r>
            <w:r w:rsidR="000D05F4">
              <w:rPr>
                <w:rFonts w:ascii="Arial Narrow" w:hAnsi="Arial Narrow"/>
                <w:color w:val="000000"/>
                <w:sz w:val="22"/>
                <w:szCs w:val="22"/>
                <w:lang w:val="es-ES_tradnl"/>
              </w:rPr>
              <w:t xml:space="preserve"> la irregularidad</w:t>
            </w:r>
            <w:r w:rsidRPr="00E953B7">
              <w:rPr>
                <w:rFonts w:ascii="Arial Narrow" w:hAnsi="Arial Narrow"/>
                <w:color w:val="000000"/>
                <w:sz w:val="22"/>
                <w:szCs w:val="22"/>
                <w:lang w:val="es-ES_tradnl"/>
              </w:rPr>
              <w:t xml:space="preserve"> debe guardar concordancia con los aspectos comunicados en el Pliego de Hechos.</w:t>
            </w:r>
          </w:p>
          <w:p w:rsidR="008179D1" w:rsidRPr="00E953B7" w:rsidRDefault="008179D1" w:rsidP="00E53BA8">
            <w:pPr>
              <w:pStyle w:val="Prrafodelista"/>
              <w:numPr>
                <w:ilvl w:val="0"/>
                <w:numId w:val="23"/>
              </w:numPr>
              <w:spacing w:after="0" w:line="240" w:lineRule="auto"/>
              <w:ind w:left="312"/>
              <w:contextualSpacing w:val="0"/>
              <w:jc w:val="both"/>
              <w:rPr>
                <w:rFonts w:ascii="Arial Narrow" w:hAnsi="Arial Narrow"/>
                <w:color w:val="000000"/>
                <w:sz w:val="22"/>
                <w:szCs w:val="22"/>
                <w:lang w:val="es-ES_tradnl"/>
              </w:rPr>
            </w:pPr>
            <w:r w:rsidRPr="00E953B7">
              <w:rPr>
                <w:rFonts w:ascii="Arial Narrow" w:hAnsi="Arial Narrow"/>
                <w:color w:val="000000"/>
                <w:sz w:val="22"/>
                <w:szCs w:val="22"/>
                <w:lang w:val="es-ES_tradnl"/>
              </w:rPr>
              <w:t>Se redacta con un lenguaje sencillo, de manera ordenada, concreta, concisa, sistemática y lógica, evitando el uso de calificativos. Los enunciados deben ser afirmativos o negativos, según el caso, y no en condicional (habría, existiría, sería, podría, entre otros), teniendo en cuenta que lo revelado se encuentra sustentado y confirmado.</w:t>
            </w:r>
          </w:p>
          <w:p w:rsidR="008179D1" w:rsidRPr="00E953B7" w:rsidRDefault="008179D1" w:rsidP="00E53BA8">
            <w:pPr>
              <w:pStyle w:val="Prrafodelista"/>
              <w:numPr>
                <w:ilvl w:val="0"/>
                <w:numId w:val="23"/>
              </w:numPr>
              <w:spacing w:after="0" w:line="240" w:lineRule="auto"/>
              <w:ind w:left="312"/>
              <w:contextualSpacing w:val="0"/>
              <w:jc w:val="both"/>
              <w:rPr>
                <w:rFonts w:ascii="Arial Narrow" w:hAnsi="Arial Narrow"/>
                <w:color w:val="000000"/>
                <w:sz w:val="22"/>
                <w:szCs w:val="22"/>
                <w:lang w:val="es-ES_tradnl"/>
              </w:rPr>
            </w:pPr>
            <w:r w:rsidRPr="00E953B7">
              <w:rPr>
                <w:rFonts w:ascii="Arial Narrow" w:hAnsi="Arial Narrow"/>
                <w:color w:val="000000"/>
                <w:sz w:val="22"/>
                <w:szCs w:val="22"/>
                <w:lang w:val="es-ES_tradnl"/>
              </w:rPr>
              <w:t>Utilizar en la exposición el numeral o literal, subtítulos, cuadros, gráficos, fotos, y otras herramientas que ayuden a facilitar la comprensión del hecho.</w:t>
            </w:r>
          </w:p>
          <w:p w:rsidR="008179D1" w:rsidRPr="00E953B7" w:rsidRDefault="008179D1" w:rsidP="00E53BA8">
            <w:pPr>
              <w:pStyle w:val="Prrafodelista"/>
              <w:numPr>
                <w:ilvl w:val="0"/>
                <w:numId w:val="23"/>
              </w:numPr>
              <w:spacing w:after="0" w:line="240" w:lineRule="auto"/>
              <w:ind w:left="312"/>
              <w:contextualSpacing w:val="0"/>
              <w:jc w:val="both"/>
              <w:rPr>
                <w:rFonts w:ascii="Arial Narrow" w:hAnsi="Arial Narrow"/>
                <w:color w:val="000000"/>
                <w:sz w:val="22"/>
                <w:szCs w:val="22"/>
                <w:lang w:val="es-ES_tradnl"/>
              </w:rPr>
            </w:pPr>
            <w:r w:rsidRPr="00E953B7">
              <w:rPr>
                <w:rFonts w:ascii="Arial Narrow" w:hAnsi="Arial Narrow"/>
                <w:color w:val="000000"/>
                <w:sz w:val="22"/>
                <w:szCs w:val="22"/>
                <w:lang w:val="es-ES_tradnl"/>
              </w:rPr>
              <w:t>Los cuadros o gráficos deben tener título corto y significativo del tema, numeración correlativa y formato uniforme o estandarizado, con indicación de la fuente y origen de su elaboración.</w:t>
            </w:r>
          </w:p>
          <w:p w:rsidR="000D05F4" w:rsidRPr="00E953B7" w:rsidRDefault="000D05F4" w:rsidP="000D05F4">
            <w:pPr>
              <w:pStyle w:val="Prrafodelista"/>
              <w:numPr>
                <w:ilvl w:val="0"/>
                <w:numId w:val="23"/>
              </w:numPr>
              <w:spacing w:after="0" w:line="240" w:lineRule="auto"/>
              <w:ind w:left="312"/>
              <w:contextualSpacing w:val="0"/>
              <w:jc w:val="both"/>
              <w:rPr>
                <w:rFonts w:ascii="Arial Narrow" w:hAnsi="Arial Narrow"/>
                <w:color w:val="000000"/>
                <w:sz w:val="22"/>
                <w:szCs w:val="22"/>
                <w:lang w:val="es-ES_tradnl"/>
              </w:rPr>
            </w:pPr>
            <w:r w:rsidRPr="00E953B7">
              <w:rPr>
                <w:rFonts w:ascii="Arial Narrow" w:hAnsi="Arial Narrow"/>
                <w:color w:val="000000"/>
                <w:sz w:val="22"/>
                <w:szCs w:val="22"/>
                <w:lang w:val="es-ES_tradnl"/>
              </w:rPr>
              <w:t>Los importes materia de</w:t>
            </w:r>
            <w:r>
              <w:rPr>
                <w:rFonts w:ascii="Arial Narrow" w:hAnsi="Arial Narrow"/>
                <w:color w:val="000000"/>
                <w:sz w:val="22"/>
                <w:szCs w:val="22"/>
                <w:lang w:val="es-ES_tradnl"/>
              </w:rPr>
              <w:t xml:space="preserve"> </w:t>
            </w:r>
            <w:r w:rsidRPr="00E953B7">
              <w:rPr>
                <w:rFonts w:ascii="Arial Narrow" w:hAnsi="Arial Narrow"/>
                <w:color w:val="000000"/>
                <w:sz w:val="22"/>
                <w:szCs w:val="22"/>
                <w:lang w:val="es-ES_tradnl"/>
              </w:rPr>
              <w:t>l</w:t>
            </w:r>
            <w:r>
              <w:rPr>
                <w:rFonts w:ascii="Arial Narrow" w:hAnsi="Arial Narrow"/>
                <w:color w:val="000000"/>
                <w:sz w:val="22"/>
                <w:szCs w:val="22"/>
                <w:lang w:val="es-ES_tradnl"/>
              </w:rPr>
              <w:t>a</w:t>
            </w:r>
            <w:r w:rsidRPr="00E953B7">
              <w:rPr>
                <w:rFonts w:ascii="Arial Narrow" w:hAnsi="Arial Narrow"/>
                <w:color w:val="000000"/>
                <w:sz w:val="22"/>
                <w:szCs w:val="22"/>
                <w:lang w:val="es-ES_tradnl"/>
              </w:rPr>
              <w:t xml:space="preserve"> </w:t>
            </w:r>
            <w:r>
              <w:rPr>
                <w:rFonts w:ascii="Arial Narrow" w:hAnsi="Arial Narrow"/>
                <w:color w:val="000000"/>
                <w:sz w:val="22"/>
                <w:szCs w:val="22"/>
                <w:lang w:val="es-ES_tradnl"/>
              </w:rPr>
              <w:t>irregularidad</w:t>
            </w:r>
            <w:r w:rsidRPr="00E953B7">
              <w:rPr>
                <w:rFonts w:ascii="Arial Narrow" w:hAnsi="Arial Narrow"/>
                <w:color w:val="000000"/>
                <w:sz w:val="22"/>
                <w:szCs w:val="22"/>
                <w:lang w:val="es-ES_tradnl"/>
              </w:rPr>
              <w:t xml:space="preserve"> deben ser verificados con la documentación sustentante con el fin de evitar incongruencias o errores en su determinación.</w:t>
            </w:r>
          </w:p>
          <w:p w:rsidR="008179D1" w:rsidRPr="00E953B7" w:rsidRDefault="000D05F4" w:rsidP="000D05F4">
            <w:pPr>
              <w:pStyle w:val="Prrafodelista"/>
              <w:numPr>
                <w:ilvl w:val="0"/>
                <w:numId w:val="23"/>
              </w:numPr>
              <w:spacing w:after="0" w:line="240" w:lineRule="auto"/>
              <w:ind w:left="312"/>
              <w:contextualSpacing w:val="0"/>
              <w:jc w:val="both"/>
              <w:rPr>
                <w:rFonts w:ascii="Arial Narrow" w:hAnsi="Arial Narrow"/>
                <w:color w:val="000000"/>
                <w:lang w:val="es-ES_tradnl"/>
              </w:rPr>
            </w:pPr>
            <w:r w:rsidRPr="00E953B7">
              <w:rPr>
                <w:rFonts w:ascii="Arial Narrow" w:hAnsi="Arial Narrow"/>
                <w:color w:val="000000"/>
                <w:sz w:val="22"/>
                <w:szCs w:val="22"/>
                <w:lang w:val="es-ES_tradnl"/>
              </w:rPr>
              <w:t>La redacción de la condición bajo ninguna circunstancia debe contener el efecto o la causa de</w:t>
            </w:r>
            <w:r>
              <w:rPr>
                <w:rFonts w:ascii="Arial Narrow" w:hAnsi="Arial Narrow"/>
                <w:color w:val="000000"/>
                <w:sz w:val="22"/>
                <w:szCs w:val="22"/>
                <w:lang w:val="es-ES_tradnl"/>
              </w:rPr>
              <w:t xml:space="preserve"> </w:t>
            </w:r>
            <w:r w:rsidRPr="00E953B7">
              <w:rPr>
                <w:rFonts w:ascii="Arial Narrow" w:hAnsi="Arial Narrow"/>
                <w:color w:val="000000"/>
                <w:sz w:val="22"/>
                <w:szCs w:val="22"/>
                <w:lang w:val="es-ES_tradnl"/>
              </w:rPr>
              <w:t>l</w:t>
            </w:r>
            <w:r>
              <w:rPr>
                <w:rFonts w:ascii="Arial Narrow" w:hAnsi="Arial Narrow"/>
                <w:color w:val="000000"/>
                <w:sz w:val="22"/>
                <w:szCs w:val="22"/>
                <w:lang w:val="es-ES_tradnl"/>
              </w:rPr>
              <w:t>a</w:t>
            </w:r>
            <w:r w:rsidRPr="00E953B7">
              <w:rPr>
                <w:rFonts w:ascii="Arial Narrow" w:hAnsi="Arial Narrow"/>
                <w:color w:val="000000"/>
                <w:sz w:val="22"/>
                <w:szCs w:val="22"/>
                <w:lang w:val="es-ES_tradnl"/>
              </w:rPr>
              <w:t xml:space="preserve"> </w:t>
            </w:r>
            <w:r>
              <w:rPr>
                <w:rFonts w:ascii="Arial Narrow" w:hAnsi="Arial Narrow"/>
                <w:color w:val="000000"/>
                <w:sz w:val="22"/>
                <w:szCs w:val="22"/>
                <w:lang w:val="es-ES_tradnl"/>
              </w:rPr>
              <w:t>irregularidad</w:t>
            </w:r>
            <w:r w:rsidRPr="00E953B7">
              <w:rPr>
                <w:rFonts w:ascii="Arial Narrow" w:hAnsi="Arial Narrow"/>
                <w:color w:val="000000"/>
                <w:sz w:val="22"/>
                <w:szCs w:val="22"/>
                <w:lang w:val="es-ES_tradnl"/>
              </w:rPr>
              <w:t xml:space="preserve"> o parte de éstos.</w:t>
            </w:r>
          </w:p>
        </w:tc>
      </w:tr>
      <w:tr w:rsidR="008179D1" w:rsidRPr="00E953B7" w:rsidTr="00E53BA8">
        <w:trPr>
          <w:trHeight w:val="550"/>
        </w:trPr>
        <w:tc>
          <w:tcPr>
            <w:tcW w:w="2405" w:type="dxa"/>
          </w:tcPr>
          <w:p w:rsidR="008179D1" w:rsidRPr="00E953B7" w:rsidRDefault="008179D1" w:rsidP="00E53BA8">
            <w:pPr>
              <w:pStyle w:val="Prrafodelista"/>
              <w:spacing w:after="0" w:line="240" w:lineRule="auto"/>
              <w:ind w:left="443"/>
              <w:jc w:val="both"/>
              <w:rPr>
                <w:rFonts w:ascii="Arial Narrow" w:hAnsi="Arial Narrow"/>
                <w:b/>
                <w:color w:val="000000"/>
                <w:lang w:val="es-ES_tradnl"/>
              </w:rPr>
            </w:pPr>
            <w:r w:rsidRPr="00E953B7">
              <w:rPr>
                <w:rFonts w:ascii="Arial Narrow" w:hAnsi="Arial Narrow"/>
                <w:b/>
                <w:color w:val="000000"/>
                <w:lang w:val="es-ES_tradnl"/>
              </w:rPr>
              <w:t>Criterio</w:t>
            </w:r>
          </w:p>
        </w:tc>
        <w:tc>
          <w:tcPr>
            <w:tcW w:w="6599" w:type="dxa"/>
          </w:tcPr>
          <w:p w:rsidR="008179D1" w:rsidRPr="00E953B7" w:rsidRDefault="008179D1" w:rsidP="00E53BA8">
            <w:pPr>
              <w:pStyle w:val="Prrafodelista"/>
              <w:numPr>
                <w:ilvl w:val="0"/>
                <w:numId w:val="24"/>
              </w:numPr>
              <w:spacing w:after="0" w:line="240" w:lineRule="auto"/>
              <w:ind w:left="312"/>
              <w:contextualSpacing w:val="0"/>
              <w:jc w:val="both"/>
              <w:rPr>
                <w:rFonts w:ascii="Arial Narrow" w:hAnsi="Arial Narrow"/>
                <w:color w:val="000000"/>
                <w:sz w:val="22"/>
                <w:szCs w:val="22"/>
                <w:lang w:val="es-ES_tradnl"/>
              </w:rPr>
            </w:pPr>
            <w:r w:rsidRPr="00E953B7">
              <w:rPr>
                <w:rFonts w:ascii="Arial Narrow" w:hAnsi="Arial Narrow"/>
                <w:color w:val="000000"/>
                <w:sz w:val="22"/>
                <w:szCs w:val="22"/>
                <w:lang w:val="es-ES_tradnl"/>
              </w:rPr>
              <w:t xml:space="preserve">Se describe la normativa aplicable, disposiciones internas, estipulaciones contractuales, términos de referencia, bases administrativas u otra análoga aplicable al hecho </w:t>
            </w:r>
            <w:r>
              <w:rPr>
                <w:rFonts w:ascii="Arial Narrow" w:hAnsi="Arial Narrow"/>
                <w:color w:val="000000"/>
                <w:sz w:val="22"/>
                <w:szCs w:val="22"/>
                <w:lang w:val="es-ES_tradnl"/>
              </w:rPr>
              <w:t>con evidencias de irregularidad</w:t>
            </w:r>
            <w:r w:rsidRPr="00E953B7">
              <w:rPr>
                <w:rFonts w:ascii="Arial Narrow" w:hAnsi="Arial Narrow"/>
                <w:color w:val="000000"/>
                <w:sz w:val="22"/>
                <w:szCs w:val="22"/>
                <w:lang w:val="es-ES_tradnl"/>
              </w:rPr>
              <w:t>.</w:t>
            </w:r>
          </w:p>
          <w:p w:rsidR="008179D1" w:rsidRPr="00E953B7" w:rsidRDefault="008179D1" w:rsidP="00E53BA8">
            <w:pPr>
              <w:pStyle w:val="Prrafodelista"/>
              <w:numPr>
                <w:ilvl w:val="0"/>
                <w:numId w:val="24"/>
              </w:numPr>
              <w:spacing w:after="0" w:line="240" w:lineRule="auto"/>
              <w:ind w:left="312"/>
              <w:contextualSpacing w:val="0"/>
              <w:jc w:val="both"/>
              <w:rPr>
                <w:rFonts w:ascii="Arial Narrow" w:hAnsi="Arial Narrow"/>
                <w:color w:val="000000"/>
                <w:sz w:val="22"/>
                <w:szCs w:val="22"/>
                <w:lang w:val="es-ES_tradnl"/>
              </w:rPr>
            </w:pPr>
            <w:r w:rsidRPr="00E953B7">
              <w:rPr>
                <w:rFonts w:ascii="Arial Narrow" w:hAnsi="Arial Narrow"/>
                <w:color w:val="000000"/>
                <w:sz w:val="22"/>
                <w:szCs w:val="22"/>
                <w:lang w:val="es-ES_tradnl"/>
              </w:rPr>
              <w:t>El criterio se cita ordenadamente en función a cada hecho, y dentro de esta en función a su jerarquía normativa (de mayor a menor).</w:t>
            </w:r>
          </w:p>
          <w:p w:rsidR="008179D1" w:rsidRPr="00E953B7" w:rsidRDefault="008179D1" w:rsidP="00E53BA8">
            <w:pPr>
              <w:pStyle w:val="Prrafodelista"/>
              <w:numPr>
                <w:ilvl w:val="0"/>
                <w:numId w:val="24"/>
              </w:numPr>
              <w:spacing w:after="0" w:line="240" w:lineRule="auto"/>
              <w:ind w:left="312"/>
              <w:contextualSpacing w:val="0"/>
              <w:jc w:val="both"/>
              <w:rPr>
                <w:rFonts w:ascii="Arial Narrow" w:hAnsi="Arial Narrow"/>
                <w:color w:val="000000"/>
                <w:sz w:val="22"/>
                <w:szCs w:val="22"/>
                <w:lang w:val="es-ES_tradnl"/>
              </w:rPr>
            </w:pPr>
            <w:r w:rsidRPr="00E953B7">
              <w:rPr>
                <w:rFonts w:ascii="Arial Narrow" w:hAnsi="Arial Narrow"/>
                <w:color w:val="000000"/>
                <w:sz w:val="22"/>
                <w:szCs w:val="22"/>
                <w:lang w:val="es-ES_tradnl"/>
              </w:rPr>
              <w:t>Cuando se consigna disposiciones generales o principios se debe señalar necesariamente la normativa específica correspondiente.</w:t>
            </w:r>
          </w:p>
          <w:p w:rsidR="000D05F4" w:rsidRPr="00E953B7" w:rsidRDefault="008179D1" w:rsidP="000D05F4">
            <w:pPr>
              <w:pStyle w:val="Prrafodelista"/>
              <w:numPr>
                <w:ilvl w:val="0"/>
                <w:numId w:val="24"/>
              </w:numPr>
              <w:spacing w:after="0" w:line="240" w:lineRule="auto"/>
              <w:ind w:left="312"/>
              <w:contextualSpacing w:val="0"/>
              <w:jc w:val="both"/>
              <w:rPr>
                <w:rFonts w:ascii="Arial Narrow" w:hAnsi="Arial Narrow"/>
                <w:color w:val="000000"/>
                <w:sz w:val="22"/>
                <w:szCs w:val="22"/>
                <w:lang w:val="es-ES_tradnl"/>
              </w:rPr>
            </w:pPr>
            <w:r w:rsidRPr="00E953B7">
              <w:rPr>
                <w:rFonts w:ascii="Arial Narrow" w:hAnsi="Arial Narrow"/>
                <w:color w:val="000000"/>
                <w:sz w:val="22"/>
                <w:szCs w:val="22"/>
                <w:lang w:val="es-ES_tradnl"/>
              </w:rPr>
              <w:t xml:space="preserve">Las disposiciones normativas se señalan en la siguiente forma: tipo de norma (Ley, Decreto Supremo, etc.), número de la norma, denominación de la norma y fecha de su entrada en vigencia. </w:t>
            </w:r>
            <w:r w:rsidR="000D05F4" w:rsidRPr="00E953B7">
              <w:rPr>
                <w:rFonts w:ascii="Arial Narrow" w:hAnsi="Arial Narrow"/>
                <w:color w:val="000000"/>
                <w:sz w:val="22"/>
                <w:szCs w:val="22"/>
                <w:lang w:val="es-ES_tradnl"/>
              </w:rPr>
              <w:t xml:space="preserve">Por ejemplo: </w:t>
            </w:r>
            <w:r w:rsidR="000D05F4" w:rsidRPr="004A464B">
              <w:rPr>
                <w:rFonts w:ascii="Arial Narrow" w:hAnsi="Arial Narrow"/>
                <w:color w:val="000000"/>
                <w:sz w:val="22"/>
                <w:szCs w:val="22"/>
                <w:lang w:val="es-ES_tradnl"/>
              </w:rPr>
              <w:t>Decreto</w:t>
            </w:r>
            <w:r w:rsidR="000D05F4">
              <w:rPr>
                <w:rFonts w:ascii="Arial Narrow" w:hAnsi="Arial Narrow"/>
                <w:color w:val="000000"/>
                <w:sz w:val="22"/>
                <w:szCs w:val="22"/>
                <w:lang w:val="es-ES_tradnl"/>
              </w:rPr>
              <w:t xml:space="preserve"> </w:t>
            </w:r>
            <w:r w:rsidR="000D05F4" w:rsidRPr="004A464B">
              <w:rPr>
                <w:rFonts w:ascii="Arial Narrow" w:hAnsi="Arial Narrow"/>
                <w:color w:val="000000"/>
                <w:sz w:val="22"/>
                <w:szCs w:val="22"/>
                <w:lang w:val="es-ES_tradnl"/>
              </w:rPr>
              <w:t>Supremo</w:t>
            </w:r>
            <w:r w:rsidR="000D05F4">
              <w:rPr>
                <w:rFonts w:ascii="Arial Narrow" w:hAnsi="Arial Narrow"/>
                <w:color w:val="000000"/>
                <w:sz w:val="22"/>
                <w:szCs w:val="22"/>
                <w:lang w:val="es-ES_tradnl"/>
              </w:rPr>
              <w:t xml:space="preserve"> </w:t>
            </w:r>
            <w:proofErr w:type="spellStart"/>
            <w:r w:rsidR="000D05F4" w:rsidRPr="004A464B">
              <w:rPr>
                <w:rFonts w:ascii="Arial Narrow" w:hAnsi="Arial Narrow"/>
                <w:color w:val="000000"/>
                <w:sz w:val="22"/>
                <w:szCs w:val="22"/>
                <w:lang w:val="es-ES_tradnl"/>
              </w:rPr>
              <w:t>N°</w:t>
            </w:r>
            <w:proofErr w:type="spellEnd"/>
            <w:r w:rsidR="000D05F4" w:rsidRPr="004A464B">
              <w:rPr>
                <w:rFonts w:ascii="Arial Narrow" w:hAnsi="Arial Narrow"/>
                <w:color w:val="000000"/>
                <w:sz w:val="22"/>
                <w:szCs w:val="22"/>
                <w:lang w:val="es-ES_tradnl"/>
              </w:rPr>
              <w:t xml:space="preserve"> 344-2018-EF</w:t>
            </w:r>
            <w:r w:rsidR="000D05F4">
              <w:rPr>
                <w:rFonts w:ascii="Arial Narrow" w:hAnsi="Arial Narrow"/>
                <w:color w:val="000000"/>
                <w:sz w:val="22"/>
                <w:szCs w:val="22"/>
                <w:lang w:val="es-ES_tradnl"/>
              </w:rPr>
              <w:t>,</w:t>
            </w:r>
            <w:r w:rsidR="000D05F4" w:rsidRPr="004A464B">
              <w:rPr>
                <w:rFonts w:ascii="Arial Narrow" w:hAnsi="Arial Narrow"/>
                <w:color w:val="000000"/>
                <w:sz w:val="22"/>
                <w:szCs w:val="22"/>
                <w:lang w:val="es-ES_tradnl"/>
              </w:rPr>
              <w:t xml:space="preserve"> Reglamento de la Ley de Contrataciones del Estado, publicado el 31 de diciembre de 2018 y vigente a partir del 30 de enero de 2019</w:t>
            </w:r>
            <w:r w:rsidR="000D05F4" w:rsidRPr="00E953B7">
              <w:rPr>
                <w:rFonts w:ascii="Arial Narrow" w:hAnsi="Arial Narrow"/>
                <w:color w:val="000000"/>
                <w:sz w:val="22"/>
                <w:szCs w:val="22"/>
                <w:lang w:val="es-ES_tradnl"/>
              </w:rPr>
              <w:t>.</w:t>
            </w:r>
          </w:p>
          <w:p w:rsidR="000D05F4" w:rsidRPr="00E953B7" w:rsidRDefault="000D05F4" w:rsidP="000D05F4">
            <w:pPr>
              <w:pStyle w:val="Prrafodelista"/>
              <w:numPr>
                <w:ilvl w:val="0"/>
                <w:numId w:val="24"/>
              </w:numPr>
              <w:spacing w:after="0" w:line="240" w:lineRule="auto"/>
              <w:ind w:left="312"/>
              <w:contextualSpacing w:val="0"/>
              <w:jc w:val="both"/>
              <w:rPr>
                <w:rFonts w:ascii="Arial Narrow" w:hAnsi="Arial Narrow"/>
                <w:color w:val="000000"/>
                <w:sz w:val="22"/>
                <w:szCs w:val="22"/>
                <w:lang w:val="es-ES_tradnl"/>
              </w:rPr>
            </w:pPr>
            <w:r w:rsidRPr="00E953B7">
              <w:rPr>
                <w:rFonts w:ascii="Arial Narrow" w:hAnsi="Arial Narrow"/>
                <w:color w:val="000000"/>
                <w:sz w:val="22"/>
                <w:szCs w:val="22"/>
                <w:lang w:val="es-ES_tradnl"/>
              </w:rPr>
              <w:t>Señalar el número y título del artículo de la norma utilizada y entre comillas y en letra cursiva la parte pertinente de la norma transgredida. p.ej.</w:t>
            </w:r>
          </w:p>
          <w:p w:rsidR="000D05F4" w:rsidRPr="00D862E1" w:rsidRDefault="000D05F4" w:rsidP="000D05F4">
            <w:pPr>
              <w:pStyle w:val="Prrafodelista"/>
              <w:spacing w:after="0" w:line="240" w:lineRule="auto"/>
              <w:ind w:left="703"/>
              <w:contextualSpacing w:val="0"/>
              <w:jc w:val="both"/>
              <w:rPr>
                <w:rFonts w:ascii="Arial Narrow" w:hAnsi="Arial Narrow"/>
                <w:color w:val="000000"/>
                <w:sz w:val="22"/>
                <w:szCs w:val="22"/>
                <w:lang w:val="es-ES_tradnl"/>
              </w:rPr>
            </w:pPr>
          </w:p>
          <w:p w:rsidR="000D05F4" w:rsidRPr="00D862E1" w:rsidRDefault="000D05F4" w:rsidP="000D05F4">
            <w:pPr>
              <w:spacing w:after="0" w:line="240" w:lineRule="auto"/>
              <w:ind w:left="322"/>
              <w:jc w:val="both"/>
              <w:rPr>
                <w:rFonts w:ascii="Arial Narrow" w:eastAsia="Times New Roman" w:hAnsi="Arial Narrow"/>
                <w:i/>
                <w:sz w:val="22"/>
                <w:szCs w:val="22"/>
                <w:lang w:eastAsia="es-PE"/>
              </w:rPr>
            </w:pPr>
            <w:r w:rsidRPr="00D862E1">
              <w:rPr>
                <w:rFonts w:ascii="Arial Narrow" w:hAnsi="Arial Narrow"/>
                <w:i/>
                <w:color w:val="000000"/>
                <w:sz w:val="22"/>
                <w:szCs w:val="22"/>
                <w:lang w:val="es-ES_tradnl"/>
              </w:rPr>
              <w:t>“</w:t>
            </w:r>
            <w:r w:rsidRPr="00D862E1">
              <w:rPr>
                <w:rFonts w:ascii="Arial Narrow" w:eastAsia="Times New Roman" w:hAnsi="Arial Narrow"/>
                <w:i/>
                <w:sz w:val="22"/>
                <w:szCs w:val="22"/>
                <w:lang w:eastAsia="es-PE"/>
              </w:rPr>
              <w:t>Artículo 56. Cómputo de plazos</w:t>
            </w:r>
          </w:p>
          <w:p w:rsidR="008179D1" w:rsidRPr="00E953B7" w:rsidRDefault="000D05F4" w:rsidP="000D05F4">
            <w:pPr>
              <w:pStyle w:val="NormalWeb"/>
              <w:spacing w:before="0" w:beforeAutospacing="0" w:after="0" w:afterAutospacing="0"/>
              <w:ind w:left="312"/>
              <w:jc w:val="both"/>
              <w:rPr>
                <w:rFonts w:ascii="Arial Narrow" w:hAnsi="Arial Narrow"/>
                <w:color w:val="000000"/>
                <w:sz w:val="22"/>
                <w:szCs w:val="22"/>
                <w:lang w:val="es-ES_tradnl"/>
              </w:rPr>
            </w:pPr>
            <w:r w:rsidRPr="00D862E1">
              <w:rPr>
                <w:rFonts w:ascii="Arial Narrow" w:hAnsi="Arial Narrow" w:cs="Arial"/>
                <w:i/>
                <w:sz w:val="22"/>
                <w:szCs w:val="22"/>
              </w:rPr>
              <w:t xml:space="preserve">Los plazos en los procedimientos de selección, desde su convocatoria hasta el perfeccionamiento del contrato, se computan por días hábiles. No son hábiles los días sábado, domingo y feriados no laborables, y los declarados </w:t>
            </w:r>
            <w:r w:rsidRPr="00D862E1">
              <w:rPr>
                <w:rFonts w:ascii="Arial Narrow" w:hAnsi="Arial Narrow" w:cs="Arial"/>
                <w:i/>
                <w:sz w:val="22"/>
                <w:szCs w:val="22"/>
              </w:rPr>
              <w:lastRenderedPageBreak/>
              <w:t>no laborables para el sector público. El plazo excluye el día inicial e incluye el día de vencimiento, salvo disposición distinta establecida en el Reglamento</w:t>
            </w:r>
            <w:r w:rsidRPr="00D862E1">
              <w:rPr>
                <w:rFonts w:ascii="Arial Narrow" w:hAnsi="Arial Narrow" w:cs="Arial"/>
                <w:sz w:val="22"/>
                <w:szCs w:val="22"/>
              </w:rPr>
              <w:t>.</w:t>
            </w:r>
            <w:r w:rsidRPr="00D862E1">
              <w:rPr>
                <w:rFonts w:ascii="Arial Narrow" w:eastAsiaTheme="minorHAnsi" w:hAnsi="Arial Narrow" w:cs="Arial"/>
                <w:i/>
                <w:color w:val="000000"/>
                <w:sz w:val="22"/>
                <w:szCs w:val="22"/>
                <w:lang w:val="es-ES_tradnl" w:eastAsia="en-US"/>
              </w:rPr>
              <w:t>”</w:t>
            </w:r>
          </w:p>
        </w:tc>
      </w:tr>
      <w:tr w:rsidR="008179D1" w:rsidRPr="00E953B7" w:rsidTr="00E53BA8">
        <w:trPr>
          <w:trHeight w:val="550"/>
        </w:trPr>
        <w:tc>
          <w:tcPr>
            <w:tcW w:w="2405" w:type="dxa"/>
          </w:tcPr>
          <w:p w:rsidR="008179D1" w:rsidRPr="00E953B7" w:rsidRDefault="008179D1" w:rsidP="00E53BA8">
            <w:pPr>
              <w:pStyle w:val="Prrafodelista"/>
              <w:spacing w:after="0" w:line="240" w:lineRule="auto"/>
              <w:ind w:left="443"/>
              <w:jc w:val="both"/>
              <w:rPr>
                <w:rFonts w:ascii="Arial Narrow" w:hAnsi="Arial Narrow"/>
                <w:b/>
                <w:color w:val="000000"/>
                <w:lang w:val="es-ES_tradnl"/>
              </w:rPr>
            </w:pPr>
            <w:r w:rsidRPr="00E953B7">
              <w:rPr>
                <w:rFonts w:ascii="Arial Narrow" w:hAnsi="Arial Narrow"/>
                <w:b/>
                <w:color w:val="000000"/>
                <w:lang w:val="es-ES_tradnl"/>
              </w:rPr>
              <w:lastRenderedPageBreak/>
              <w:t>Efecto</w:t>
            </w:r>
          </w:p>
        </w:tc>
        <w:tc>
          <w:tcPr>
            <w:tcW w:w="6599" w:type="dxa"/>
          </w:tcPr>
          <w:p w:rsidR="008179D1" w:rsidRPr="00E953B7" w:rsidRDefault="008179D1" w:rsidP="00E53BA8">
            <w:pPr>
              <w:pStyle w:val="Prrafodelista"/>
              <w:numPr>
                <w:ilvl w:val="0"/>
                <w:numId w:val="23"/>
              </w:numPr>
              <w:spacing w:after="0" w:line="240" w:lineRule="auto"/>
              <w:ind w:left="312" w:hanging="284"/>
              <w:contextualSpacing w:val="0"/>
              <w:jc w:val="both"/>
              <w:rPr>
                <w:rFonts w:ascii="Arial Narrow" w:hAnsi="Arial Narrow"/>
                <w:color w:val="000000"/>
                <w:sz w:val="22"/>
                <w:szCs w:val="22"/>
                <w:lang w:val="es-ES_tradnl"/>
              </w:rPr>
            </w:pPr>
            <w:r w:rsidRPr="00E953B7">
              <w:rPr>
                <w:rFonts w:ascii="Arial Narrow" w:hAnsi="Arial Narrow"/>
                <w:color w:val="000000"/>
                <w:sz w:val="22"/>
                <w:szCs w:val="22"/>
                <w:lang w:val="es-ES_tradnl"/>
              </w:rPr>
              <w:t>Debe encontrarse debidamente desarrollado y sustentado con evidencia suficiente y apropiada.</w:t>
            </w:r>
          </w:p>
          <w:p w:rsidR="008179D1" w:rsidRPr="00E953B7" w:rsidRDefault="008179D1" w:rsidP="00E53BA8">
            <w:pPr>
              <w:pStyle w:val="Prrafodelista"/>
              <w:numPr>
                <w:ilvl w:val="0"/>
                <w:numId w:val="23"/>
              </w:numPr>
              <w:spacing w:after="0" w:line="240" w:lineRule="auto"/>
              <w:ind w:left="312" w:hanging="284"/>
              <w:contextualSpacing w:val="0"/>
              <w:jc w:val="both"/>
              <w:rPr>
                <w:rFonts w:ascii="Arial Narrow" w:hAnsi="Arial Narrow"/>
                <w:color w:val="000000"/>
                <w:sz w:val="22"/>
                <w:szCs w:val="22"/>
                <w:lang w:val="es-ES_tradnl"/>
              </w:rPr>
            </w:pPr>
            <w:r w:rsidRPr="00E953B7">
              <w:rPr>
                <w:rFonts w:ascii="Arial Narrow" w:hAnsi="Arial Narrow"/>
                <w:color w:val="000000"/>
                <w:sz w:val="22"/>
                <w:szCs w:val="22"/>
                <w:lang w:val="es-ES_tradnl"/>
              </w:rPr>
              <w:t>De determinar un perjuicio o efecto económico</w:t>
            </w:r>
            <w:r w:rsidR="000D05F4">
              <w:rPr>
                <w:rFonts w:ascii="Arial Narrow" w:hAnsi="Arial Narrow"/>
                <w:color w:val="000000"/>
                <w:sz w:val="22"/>
                <w:szCs w:val="22"/>
                <w:lang w:val="es-ES_tradnl"/>
              </w:rPr>
              <w:t>,</w:t>
            </w:r>
            <w:r w:rsidRPr="00E953B7">
              <w:rPr>
                <w:rFonts w:ascii="Arial Narrow" w:hAnsi="Arial Narrow"/>
                <w:color w:val="000000"/>
                <w:sz w:val="22"/>
                <w:szCs w:val="22"/>
                <w:lang w:val="es-ES_tradnl"/>
              </w:rPr>
              <w:t xml:space="preserve"> las cifras se expresan en soles (en números</w:t>
            </w:r>
            <w:r w:rsidR="000D05F4">
              <w:rPr>
                <w:rFonts w:ascii="Arial Narrow" w:hAnsi="Arial Narrow"/>
                <w:color w:val="000000"/>
                <w:sz w:val="22"/>
                <w:szCs w:val="22"/>
                <w:lang w:val="es-ES_tradnl"/>
              </w:rPr>
              <w:t xml:space="preserve"> y letras</w:t>
            </w:r>
            <w:r w:rsidRPr="00E953B7">
              <w:rPr>
                <w:rFonts w:ascii="Arial Narrow" w:hAnsi="Arial Narrow"/>
                <w:color w:val="000000"/>
                <w:sz w:val="22"/>
                <w:szCs w:val="22"/>
                <w:lang w:val="es-ES_tradnl"/>
              </w:rPr>
              <w:t>) salvo que la operación haya sido pactada en otro tipo de moneda, en cuyo caso se mantiene dicha expresión. Se cita en una sola línea del párrafo, sin entrecortar la cifra.</w:t>
            </w:r>
          </w:p>
          <w:p w:rsidR="008179D1" w:rsidRPr="00E953B7" w:rsidRDefault="008179D1" w:rsidP="000D05F4">
            <w:pPr>
              <w:pStyle w:val="Prrafodelista"/>
              <w:numPr>
                <w:ilvl w:val="0"/>
                <w:numId w:val="23"/>
              </w:numPr>
              <w:spacing w:after="0" w:line="240" w:lineRule="auto"/>
              <w:ind w:left="312" w:hanging="284"/>
              <w:contextualSpacing w:val="0"/>
              <w:jc w:val="both"/>
              <w:rPr>
                <w:rFonts w:ascii="Arial Narrow" w:hAnsi="Arial Narrow"/>
                <w:color w:val="000000"/>
                <w:sz w:val="22"/>
                <w:szCs w:val="22"/>
                <w:lang w:val="es-ES_tradnl"/>
              </w:rPr>
            </w:pPr>
            <w:r w:rsidRPr="00E953B7">
              <w:rPr>
                <w:rFonts w:ascii="Arial Narrow" w:hAnsi="Arial Narrow"/>
                <w:color w:val="000000"/>
                <w:sz w:val="22"/>
                <w:szCs w:val="22"/>
                <w:lang w:val="es-ES_tradnl"/>
              </w:rPr>
              <w:t>Cuantifica, da magnitud o dimensiona el efecto, describiendo el menoscabo o afectación a los intereses del Estado, considerando el fin público vinculado.</w:t>
            </w:r>
          </w:p>
        </w:tc>
      </w:tr>
      <w:tr w:rsidR="008179D1" w:rsidRPr="00E953B7" w:rsidTr="00E53BA8">
        <w:trPr>
          <w:trHeight w:val="550"/>
        </w:trPr>
        <w:tc>
          <w:tcPr>
            <w:tcW w:w="2405" w:type="dxa"/>
          </w:tcPr>
          <w:p w:rsidR="008179D1" w:rsidRPr="00E953B7" w:rsidRDefault="008179D1" w:rsidP="00E53BA8">
            <w:pPr>
              <w:pStyle w:val="Prrafodelista"/>
              <w:spacing w:after="0" w:line="240" w:lineRule="auto"/>
              <w:ind w:left="360"/>
              <w:contextualSpacing w:val="0"/>
              <w:rPr>
                <w:rFonts w:ascii="Arial Narrow" w:hAnsi="Arial Narrow"/>
                <w:b/>
                <w:sz w:val="22"/>
                <w:szCs w:val="22"/>
                <w:lang w:val="es-ES_tradnl"/>
              </w:rPr>
            </w:pPr>
            <w:r w:rsidRPr="00E953B7">
              <w:rPr>
                <w:rFonts w:ascii="Arial Narrow" w:hAnsi="Arial Narrow"/>
                <w:b/>
                <w:sz w:val="22"/>
                <w:szCs w:val="22"/>
                <w:lang w:val="es-ES_tradnl"/>
              </w:rPr>
              <w:t>Causa</w:t>
            </w:r>
          </w:p>
          <w:p w:rsidR="008179D1" w:rsidRPr="00E953B7" w:rsidRDefault="008179D1" w:rsidP="00E53BA8">
            <w:pPr>
              <w:pStyle w:val="Prrafodelista"/>
              <w:spacing w:after="0" w:line="240" w:lineRule="auto"/>
              <w:ind w:left="443"/>
              <w:jc w:val="both"/>
              <w:rPr>
                <w:rFonts w:ascii="Arial Narrow" w:hAnsi="Arial Narrow"/>
                <w:b/>
                <w:color w:val="000000"/>
                <w:lang w:val="es-ES_tradnl"/>
              </w:rPr>
            </w:pPr>
          </w:p>
        </w:tc>
        <w:tc>
          <w:tcPr>
            <w:tcW w:w="6599" w:type="dxa"/>
          </w:tcPr>
          <w:p w:rsidR="008179D1" w:rsidRPr="00E953B7" w:rsidRDefault="000D05F4" w:rsidP="00E53BA8">
            <w:pPr>
              <w:pStyle w:val="Prrafodelista"/>
              <w:numPr>
                <w:ilvl w:val="0"/>
                <w:numId w:val="23"/>
              </w:numPr>
              <w:spacing w:after="0" w:line="240" w:lineRule="auto"/>
              <w:ind w:left="312"/>
              <w:contextualSpacing w:val="0"/>
              <w:jc w:val="both"/>
              <w:rPr>
                <w:rFonts w:ascii="Arial Narrow" w:hAnsi="Arial Narrow"/>
                <w:color w:val="000000"/>
                <w:sz w:val="22"/>
                <w:szCs w:val="22"/>
                <w:lang w:val="es-ES_tradnl"/>
              </w:rPr>
            </w:pPr>
            <w:r w:rsidRPr="00E953B7">
              <w:rPr>
                <w:rFonts w:ascii="Arial Narrow" w:hAnsi="Arial Narrow"/>
                <w:color w:val="000000"/>
                <w:sz w:val="22"/>
                <w:szCs w:val="22"/>
                <w:lang w:val="es-ES_tradnl"/>
              </w:rPr>
              <w:t xml:space="preserve">Describir la razón o motivo que dio lugar al </w:t>
            </w:r>
            <w:r>
              <w:rPr>
                <w:rFonts w:ascii="Arial Narrow" w:hAnsi="Arial Narrow"/>
                <w:color w:val="000000"/>
                <w:sz w:val="22"/>
                <w:szCs w:val="22"/>
                <w:lang w:val="es-ES_tradnl"/>
              </w:rPr>
              <w:t>hecho irregular vinculado con el accionar del funcionario o servidor público</w:t>
            </w:r>
            <w:r w:rsidRPr="00E953B7">
              <w:rPr>
                <w:rFonts w:ascii="Arial Narrow" w:hAnsi="Arial Narrow"/>
                <w:color w:val="000000"/>
                <w:sz w:val="22"/>
                <w:szCs w:val="22"/>
                <w:lang w:val="es-ES_tradnl"/>
              </w:rPr>
              <w:t xml:space="preserve"> que permita formular la recomendación.</w:t>
            </w:r>
          </w:p>
        </w:tc>
      </w:tr>
    </w:tbl>
    <w:p w:rsidR="0053070A" w:rsidRDefault="0053070A" w:rsidP="00FA7FC1">
      <w:pPr>
        <w:spacing w:after="0" w:line="240" w:lineRule="auto"/>
        <w:rPr>
          <w:rFonts w:ascii="Arial Narrow" w:hAnsi="Arial Narrow"/>
          <w:sz w:val="22"/>
          <w:szCs w:val="22"/>
        </w:rPr>
      </w:pPr>
    </w:p>
    <w:p w:rsidR="0053070A" w:rsidRDefault="0053070A" w:rsidP="00FA7FC1">
      <w:pPr>
        <w:spacing w:after="0" w:line="240" w:lineRule="auto"/>
        <w:rPr>
          <w:rFonts w:ascii="Arial Narrow" w:hAnsi="Arial Narrow"/>
          <w:sz w:val="22"/>
          <w:szCs w:val="22"/>
        </w:rPr>
      </w:pPr>
    </w:p>
    <w:p w:rsidR="0053070A" w:rsidRDefault="0053070A" w:rsidP="00FA7FC1">
      <w:pPr>
        <w:spacing w:after="0" w:line="240" w:lineRule="auto"/>
        <w:rPr>
          <w:rFonts w:ascii="Arial Narrow" w:hAnsi="Arial Narrow"/>
          <w:sz w:val="22"/>
          <w:szCs w:val="22"/>
        </w:rPr>
      </w:pPr>
    </w:p>
    <w:p w:rsidR="0053070A" w:rsidRDefault="0053070A" w:rsidP="00FA7FC1">
      <w:pPr>
        <w:spacing w:after="0" w:line="240" w:lineRule="auto"/>
        <w:rPr>
          <w:rFonts w:ascii="Arial Narrow" w:hAnsi="Arial Narrow"/>
          <w:sz w:val="22"/>
          <w:szCs w:val="22"/>
        </w:rPr>
      </w:pPr>
    </w:p>
    <w:p w:rsidR="0053070A" w:rsidRDefault="0053070A" w:rsidP="00FA7FC1">
      <w:pPr>
        <w:spacing w:after="0" w:line="240" w:lineRule="auto"/>
        <w:rPr>
          <w:rFonts w:ascii="Arial Narrow" w:hAnsi="Arial Narrow"/>
          <w:sz w:val="22"/>
          <w:szCs w:val="22"/>
        </w:rPr>
      </w:pPr>
    </w:p>
    <w:p w:rsidR="0053070A" w:rsidRDefault="0053070A" w:rsidP="00FA7FC1">
      <w:pPr>
        <w:spacing w:after="0" w:line="240" w:lineRule="auto"/>
        <w:rPr>
          <w:rFonts w:ascii="Arial Narrow" w:hAnsi="Arial Narrow"/>
          <w:sz w:val="22"/>
          <w:szCs w:val="22"/>
        </w:rPr>
      </w:pPr>
    </w:p>
    <w:p w:rsidR="0053070A" w:rsidRDefault="0053070A" w:rsidP="00FA7FC1">
      <w:pPr>
        <w:spacing w:after="0" w:line="240" w:lineRule="auto"/>
        <w:rPr>
          <w:rFonts w:ascii="Arial Narrow" w:hAnsi="Arial Narrow"/>
          <w:sz w:val="22"/>
          <w:szCs w:val="22"/>
        </w:rPr>
      </w:pPr>
    </w:p>
    <w:p w:rsidR="0053070A" w:rsidRDefault="0053070A" w:rsidP="00FA7FC1">
      <w:pPr>
        <w:spacing w:after="0" w:line="240" w:lineRule="auto"/>
        <w:rPr>
          <w:rFonts w:ascii="Arial Narrow" w:hAnsi="Arial Narrow"/>
          <w:sz w:val="22"/>
          <w:szCs w:val="22"/>
        </w:rPr>
      </w:pPr>
    </w:p>
    <w:p w:rsidR="0053070A" w:rsidRDefault="0053070A" w:rsidP="00FA7FC1">
      <w:pPr>
        <w:spacing w:after="0" w:line="240" w:lineRule="auto"/>
        <w:rPr>
          <w:rFonts w:ascii="Arial Narrow" w:hAnsi="Arial Narrow"/>
          <w:sz w:val="22"/>
          <w:szCs w:val="22"/>
        </w:rPr>
      </w:pPr>
    </w:p>
    <w:p w:rsidR="0053070A" w:rsidRDefault="0053070A" w:rsidP="00FA7FC1">
      <w:pPr>
        <w:spacing w:after="0" w:line="240" w:lineRule="auto"/>
        <w:rPr>
          <w:rFonts w:ascii="Arial Narrow" w:hAnsi="Arial Narrow"/>
          <w:sz w:val="22"/>
          <w:szCs w:val="22"/>
        </w:rPr>
      </w:pPr>
    </w:p>
    <w:p w:rsidR="00C23D49" w:rsidRDefault="00C23D49" w:rsidP="00FA7FC1">
      <w:pPr>
        <w:spacing w:after="0" w:line="240" w:lineRule="auto"/>
        <w:rPr>
          <w:rFonts w:ascii="Arial Narrow" w:hAnsi="Arial Narrow"/>
          <w:sz w:val="22"/>
          <w:szCs w:val="22"/>
        </w:rPr>
      </w:pPr>
    </w:p>
    <w:p w:rsidR="00C23D49" w:rsidRDefault="00C23D49" w:rsidP="00FA7FC1">
      <w:pPr>
        <w:spacing w:after="0" w:line="240" w:lineRule="auto"/>
        <w:rPr>
          <w:rFonts w:ascii="Arial Narrow" w:hAnsi="Arial Narrow"/>
          <w:sz w:val="22"/>
          <w:szCs w:val="22"/>
        </w:rPr>
      </w:pPr>
    </w:p>
    <w:p w:rsidR="00C23D49" w:rsidRDefault="00C23D49" w:rsidP="00FA7FC1">
      <w:pPr>
        <w:spacing w:after="0" w:line="240" w:lineRule="auto"/>
        <w:rPr>
          <w:rFonts w:ascii="Arial Narrow" w:hAnsi="Arial Narrow"/>
          <w:sz w:val="22"/>
          <w:szCs w:val="22"/>
        </w:rPr>
      </w:pPr>
    </w:p>
    <w:p w:rsidR="00C23D49" w:rsidRDefault="00C23D49" w:rsidP="00FA7FC1">
      <w:pPr>
        <w:spacing w:after="0" w:line="240" w:lineRule="auto"/>
        <w:rPr>
          <w:rFonts w:ascii="Arial Narrow" w:hAnsi="Arial Narrow"/>
          <w:sz w:val="22"/>
          <w:szCs w:val="22"/>
        </w:rPr>
      </w:pPr>
    </w:p>
    <w:p w:rsidR="00C23D49" w:rsidRDefault="00C23D49" w:rsidP="00FA7FC1">
      <w:pPr>
        <w:spacing w:after="0" w:line="240" w:lineRule="auto"/>
        <w:rPr>
          <w:rFonts w:ascii="Arial Narrow" w:hAnsi="Arial Narrow"/>
          <w:sz w:val="22"/>
          <w:szCs w:val="22"/>
        </w:rPr>
      </w:pPr>
    </w:p>
    <w:p w:rsidR="0053070A" w:rsidRDefault="0053070A" w:rsidP="00FA7FC1">
      <w:pPr>
        <w:spacing w:after="0" w:line="240" w:lineRule="auto"/>
        <w:rPr>
          <w:rFonts w:ascii="Arial Narrow" w:hAnsi="Arial Narrow"/>
          <w:sz w:val="22"/>
          <w:szCs w:val="22"/>
        </w:rPr>
      </w:pPr>
    </w:p>
    <w:p w:rsidR="00D55C8A" w:rsidRPr="00FA7FC1" w:rsidRDefault="00D55C8A" w:rsidP="00095924">
      <w:pPr>
        <w:pStyle w:val="Prrafodelista"/>
        <w:spacing w:after="0" w:line="240" w:lineRule="auto"/>
        <w:ind w:left="0"/>
        <w:jc w:val="center"/>
        <w:outlineLvl w:val="2"/>
        <w:rPr>
          <w:rFonts w:ascii="Arial Narrow" w:hAnsi="Arial Narrow"/>
          <w:sz w:val="22"/>
          <w:szCs w:val="22"/>
        </w:rPr>
      </w:pPr>
    </w:p>
    <w:sectPr w:rsidR="00D55C8A" w:rsidRPr="00FA7FC1" w:rsidSect="008A0DC5">
      <w:headerReference w:type="even" r:id="rId11"/>
      <w:headerReference w:type="default" r:id="rId12"/>
      <w:footerReference w:type="default" r:id="rId13"/>
      <w:head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BC3" w:rsidRDefault="00776BC3" w:rsidP="00C8461C">
      <w:pPr>
        <w:spacing w:after="0" w:line="240" w:lineRule="auto"/>
      </w:pPr>
      <w:r>
        <w:separator/>
      </w:r>
    </w:p>
  </w:endnote>
  <w:endnote w:type="continuationSeparator" w:id="0">
    <w:p w:rsidR="00776BC3" w:rsidRDefault="00776BC3" w:rsidP="00C84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C8A" w:rsidRDefault="00D55C8A" w:rsidP="00D55C8A">
    <w:pPr>
      <w:pStyle w:val="Piedepgina"/>
      <w:jc w:val="right"/>
      <w:rPr>
        <w:sz w:val="18"/>
        <w:szCs w:val="18"/>
      </w:rPr>
    </w:pPr>
  </w:p>
  <w:p w:rsidR="00D55C8A" w:rsidRPr="009907ED" w:rsidRDefault="00D55C8A" w:rsidP="00D55C8A">
    <w:pPr>
      <w:pStyle w:val="Piedepgina"/>
      <w:jc w:val="right"/>
      <w:rPr>
        <w:sz w:val="16"/>
        <w:szCs w:val="18"/>
      </w:rPr>
    </w:pPr>
    <w:r w:rsidRPr="009907ED">
      <w:rPr>
        <w:sz w:val="16"/>
        <w:szCs w:val="18"/>
      </w:rPr>
      <w:fldChar w:fldCharType="begin"/>
    </w:r>
    <w:r w:rsidRPr="009907ED">
      <w:rPr>
        <w:sz w:val="16"/>
        <w:szCs w:val="18"/>
      </w:rPr>
      <w:instrText>PAGE</w:instrText>
    </w:r>
    <w:r w:rsidRPr="009907ED">
      <w:rPr>
        <w:sz w:val="16"/>
        <w:szCs w:val="18"/>
      </w:rPr>
      <w:fldChar w:fldCharType="separate"/>
    </w:r>
    <w:r w:rsidR="0090484B">
      <w:rPr>
        <w:noProof/>
        <w:sz w:val="16"/>
        <w:szCs w:val="18"/>
      </w:rPr>
      <w:t>8</w:t>
    </w:r>
    <w:r w:rsidRPr="009907ED">
      <w:rPr>
        <w:sz w:val="16"/>
        <w:szCs w:val="18"/>
      </w:rPr>
      <w:fldChar w:fldCharType="end"/>
    </w:r>
    <w:r w:rsidRPr="009907ED">
      <w:rPr>
        <w:sz w:val="16"/>
        <w:szCs w:val="18"/>
      </w:rPr>
      <w:t xml:space="preserve"> de </w:t>
    </w:r>
    <w:r w:rsidRPr="009907ED">
      <w:rPr>
        <w:sz w:val="16"/>
        <w:szCs w:val="18"/>
      </w:rPr>
      <w:fldChar w:fldCharType="begin"/>
    </w:r>
    <w:r w:rsidRPr="009907ED">
      <w:rPr>
        <w:sz w:val="16"/>
        <w:szCs w:val="18"/>
      </w:rPr>
      <w:instrText>NUMPAGES</w:instrText>
    </w:r>
    <w:r w:rsidRPr="009907ED">
      <w:rPr>
        <w:sz w:val="16"/>
        <w:szCs w:val="18"/>
      </w:rPr>
      <w:fldChar w:fldCharType="separate"/>
    </w:r>
    <w:r w:rsidR="0090484B">
      <w:rPr>
        <w:noProof/>
        <w:sz w:val="16"/>
        <w:szCs w:val="18"/>
      </w:rPr>
      <w:t>10</w:t>
    </w:r>
    <w:r w:rsidRPr="009907ED">
      <w:rPr>
        <w:sz w:val="16"/>
        <w:szCs w:val="18"/>
      </w:rPr>
      <w:fldChar w:fldCharType="end"/>
    </w:r>
  </w:p>
  <w:p w:rsidR="00D55C8A" w:rsidRDefault="00D55C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BC3" w:rsidRDefault="00776BC3" w:rsidP="00C8461C">
      <w:pPr>
        <w:spacing w:after="0" w:line="240" w:lineRule="auto"/>
      </w:pPr>
      <w:r>
        <w:separator/>
      </w:r>
    </w:p>
  </w:footnote>
  <w:footnote w:type="continuationSeparator" w:id="0">
    <w:p w:rsidR="00776BC3" w:rsidRDefault="00776BC3" w:rsidP="00C84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C8A" w:rsidRDefault="00D55C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C8A" w:rsidRDefault="00D55C8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C8A" w:rsidRDefault="00D55C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7745"/>
    <w:multiLevelType w:val="hybridMultilevel"/>
    <w:tmpl w:val="D0CA88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653465"/>
    <w:multiLevelType w:val="hybridMultilevel"/>
    <w:tmpl w:val="A29A8F3C"/>
    <w:lvl w:ilvl="0" w:tplc="42AE7DC0">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8E2FEE"/>
    <w:multiLevelType w:val="hybridMultilevel"/>
    <w:tmpl w:val="FE6C2E6A"/>
    <w:lvl w:ilvl="0" w:tplc="B2420CB0">
      <w:start w:val="1"/>
      <w:numFmt w:val="bullet"/>
      <w:lvlText w:val=""/>
      <w:lvlJc w:val="left"/>
      <w:pPr>
        <w:ind w:left="881" w:hanging="360"/>
      </w:pPr>
      <w:rPr>
        <w:rFonts w:ascii="Symbol" w:hAnsi="Symbol" w:hint="default"/>
      </w:rPr>
    </w:lvl>
    <w:lvl w:ilvl="1" w:tplc="280A0003" w:tentative="1">
      <w:start w:val="1"/>
      <w:numFmt w:val="bullet"/>
      <w:lvlText w:val="o"/>
      <w:lvlJc w:val="left"/>
      <w:pPr>
        <w:ind w:left="1601" w:hanging="360"/>
      </w:pPr>
      <w:rPr>
        <w:rFonts w:ascii="Courier New" w:hAnsi="Courier New" w:cs="Courier New" w:hint="default"/>
      </w:rPr>
    </w:lvl>
    <w:lvl w:ilvl="2" w:tplc="280A0005" w:tentative="1">
      <w:start w:val="1"/>
      <w:numFmt w:val="bullet"/>
      <w:lvlText w:val=""/>
      <w:lvlJc w:val="left"/>
      <w:pPr>
        <w:ind w:left="2321" w:hanging="360"/>
      </w:pPr>
      <w:rPr>
        <w:rFonts w:ascii="Wingdings" w:hAnsi="Wingdings" w:hint="default"/>
      </w:rPr>
    </w:lvl>
    <w:lvl w:ilvl="3" w:tplc="280A0001" w:tentative="1">
      <w:start w:val="1"/>
      <w:numFmt w:val="bullet"/>
      <w:lvlText w:val=""/>
      <w:lvlJc w:val="left"/>
      <w:pPr>
        <w:ind w:left="3041" w:hanging="360"/>
      </w:pPr>
      <w:rPr>
        <w:rFonts w:ascii="Symbol" w:hAnsi="Symbol" w:hint="default"/>
      </w:rPr>
    </w:lvl>
    <w:lvl w:ilvl="4" w:tplc="280A0003" w:tentative="1">
      <w:start w:val="1"/>
      <w:numFmt w:val="bullet"/>
      <w:lvlText w:val="o"/>
      <w:lvlJc w:val="left"/>
      <w:pPr>
        <w:ind w:left="3761" w:hanging="360"/>
      </w:pPr>
      <w:rPr>
        <w:rFonts w:ascii="Courier New" w:hAnsi="Courier New" w:cs="Courier New" w:hint="default"/>
      </w:rPr>
    </w:lvl>
    <w:lvl w:ilvl="5" w:tplc="280A0005" w:tentative="1">
      <w:start w:val="1"/>
      <w:numFmt w:val="bullet"/>
      <w:lvlText w:val=""/>
      <w:lvlJc w:val="left"/>
      <w:pPr>
        <w:ind w:left="4481" w:hanging="360"/>
      </w:pPr>
      <w:rPr>
        <w:rFonts w:ascii="Wingdings" w:hAnsi="Wingdings" w:hint="default"/>
      </w:rPr>
    </w:lvl>
    <w:lvl w:ilvl="6" w:tplc="280A0001" w:tentative="1">
      <w:start w:val="1"/>
      <w:numFmt w:val="bullet"/>
      <w:lvlText w:val=""/>
      <w:lvlJc w:val="left"/>
      <w:pPr>
        <w:ind w:left="5201" w:hanging="360"/>
      </w:pPr>
      <w:rPr>
        <w:rFonts w:ascii="Symbol" w:hAnsi="Symbol" w:hint="default"/>
      </w:rPr>
    </w:lvl>
    <w:lvl w:ilvl="7" w:tplc="280A0003" w:tentative="1">
      <w:start w:val="1"/>
      <w:numFmt w:val="bullet"/>
      <w:lvlText w:val="o"/>
      <w:lvlJc w:val="left"/>
      <w:pPr>
        <w:ind w:left="5921" w:hanging="360"/>
      </w:pPr>
      <w:rPr>
        <w:rFonts w:ascii="Courier New" w:hAnsi="Courier New" w:cs="Courier New" w:hint="default"/>
      </w:rPr>
    </w:lvl>
    <w:lvl w:ilvl="8" w:tplc="280A0005" w:tentative="1">
      <w:start w:val="1"/>
      <w:numFmt w:val="bullet"/>
      <w:lvlText w:val=""/>
      <w:lvlJc w:val="left"/>
      <w:pPr>
        <w:ind w:left="6641" w:hanging="360"/>
      </w:pPr>
      <w:rPr>
        <w:rFonts w:ascii="Wingdings" w:hAnsi="Wingdings" w:hint="default"/>
      </w:rPr>
    </w:lvl>
  </w:abstractNum>
  <w:abstractNum w:abstractNumId="3" w15:restartNumberingAfterBreak="0">
    <w:nsid w:val="10861A91"/>
    <w:multiLevelType w:val="hybridMultilevel"/>
    <w:tmpl w:val="23562108"/>
    <w:lvl w:ilvl="0" w:tplc="280A0001">
      <w:start w:val="1"/>
      <w:numFmt w:val="bullet"/>
      <w:lvlText w:val=""/>
      <w:lvlJc w:val="left"/>
      <w:pPr>
        <w:ind w:left="1394" w:hanging="360"/>
      </w:pPr>
      <w:rPr>
        <w:rFonts w:ascii="Symbol" w:hAnsi="Symbol" w:hint="default"/>
      </w:rPr>
    </w:lvl>
    <w:lvl w:ilvl="1" w:tplc="280A0003">
      <w:start w:val="1"/>
      <w:numFmt w:val="bullet"/>
      <w:lvlText w:val="o"/>
      <w:lvlJc w:val="left"/>
      <w:pPr>
        <w:ind w:left="2114" w:hanging="360"/>
      </w:pPr>
      <w:rPr>
        <w:rFonts w:ascii="Courier New" w:hAnsi="Courier New" w:cs="Courier New" w:hint="default"/>
      </w:rPr>
    </w:lvl>
    <w:lvl w:ilvl="2" w:tplc="280A0005" w:tentative="1">
      <w:start w:val="1"/>
      <w:numFmt w:val="bullet"/>
      <w:lvlText w:val=""/>
      <w:lvlJc w:val="left"/>
      <w:pPr>
        <w:ind w:left="2834" w:hanging="360"/>
      </w:pPr>
      <w:rPr>
        <w:rFonts w:ascii="Wingdings" w:hAnsi="Wingdings" w:hint="default"/>
      </w:rPr>
    </w:lvl>
    <w:lvl w:ilvl="3" w:tplc="280A0001" w:tentative="1">
      <w:start w:val="1"/>
      <w:numFmt w:val="bullet"/>
      <w:lvlText w:val=""/>
      <w:lvlJc w:val="left"/>
      <w:pPr>
        <w:ind w:left="3554" w:hanging="360"/>
      </w:pPr>
      <w:rPr>
        <w:rFonts w:ascii="Symbol" w:hAnsi="Symbol" w:hint="default"/>
      </w:rPr>
    </w:lvl>
    <w:lvl w:ilvl="4" w:tplc="280A0003" w:tentative="1">
      <w:start w:val="1"/>
      <w:numFmt w:val="bullet"/>
      <w:lvlText w:val="o"/>
      <w:lvlJc w:val="left"/>
      <w:pPr>
        <w:ind w:left="4274" w:hanging="360"/>
      </w:pPr>
      <w:rPr>
        <w:rFonts w:ascii="Courier New" w:hAnsi="Courier New" w:cs="Courier New" w:hint="default"/>
      </w:rPr>
    </w:lvl>
    <w:lvl w:ilvl="5" w:tplc="280A0005" w:tentative="1">
      <w:start w:val="1"/>
      <w:numFmt w:val="bullet"/>
      <w:lvlText w:val=""/>
      <w:lvlJc w:val="left"/>
      <w:pPr>
        <w:ind w:left="4994" w:hanging="360"/>
      </w:pPr>
      <w:rPr>
        <w:rFonts w:ascii="Wingdings" w:hAnsi="Wingdings" w:hint="default"/>
      </w:rPr>
    </w:lvl>
    <w:lvl w:ilvl="6" w:tplc="280A0001" w:tentative="1">
      <w:start w:val="1"/>
      <w:numFmt w:val="bullet"/>
      <w:lvlText w:val=""/>
      <w:lvlJc w:val="left"/>
      <w:pPr>
        <w:ind w:left="5714" w:hanging="360"/>
      </w:pPr>
      <w:rPr>
        <w:rFonts w:ascii="Symbol" w:hAnsi="Symbol" w:hint="default"/>
      </w:rPr>
    </w:lvl>
    <w:lvl w:ilvl="7" w:tplc="280A0003" w:tentative="1">
      <w:start w:val="1"/>
      <w:numFmt w:val="bullet"/>
      <w:lvlText w:val="o"/>
      <w:lvlJc w:val="left"/>
      <w:pPr>
        <w:ind w:left="6434" w:hanging="360"/>
      </w:pPr>
      <w:rPr>
        <w:rFonts w:ascii="Courier New" w:hAnsi="Courier New" w:cs="Courier New" w:hint="default"/>
      </w:rPr>
    </w:lvl>
    <w:lvl w:ilvl="8" w:tplc="280A0005" w:tentative="1">
      <w:start w:val="1"/>
      <w:numFmt w:val="bullet"/>
      <w:lvlText w:val=""/>
      <w:lvlJc w:val="left"/>
      <w:pPr>
        <w:ind w:left="7154" w:hanging="360"/>
      </w:pPr>
      <w:rPr>
        <w:rFonts w:ascii="Wingdings" w:hAnsi="Wingdings" w:hint="default"/>
      </w:rPr>
    </w:lvl>
  </w:abstractNum>
  <w:abstractNum w:abstractNumId="4" w15:restartNumberingAfterBreak="0">
    <w:nsid w:val="110B7E69"/>
    <w:multiLevelType w:val="hybridMultilevel"/>
    <w:tmpl w:val="7FDC9144"/>
    <w:lvl w:ilvl="0" w:tplc="8A987242">
      <w:start w:val="1"/>
      <w:numFmt w:val="lowerLetter"/>
      <w:lvlText w:val="%1)"/>
      <w:lvlJc w:val="left"/>
      <w:pPr>
        <w:ind w:left="1068" w:hanging="360"/>
      </w:pPr>
      <w:rPr>
        <w:rFonts w:hint="default"/>
        <w:b/>
      </w:r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5" w15:restartNumberingAfterBreak="0">
    <w:nsid w:val="12684489"/>
    <w:multiLevelType w:val="hybridMultilevel"/>
    <w:tmpl w:val="151A0298"/>
    <w:lvl w:ilvl="0" w:tplc="A7AC0124">
      <w:start w:val="65535"/>
      <w:numFmt w:val="bullet"/>
      <w:lvlText w:val="•"/>
      <w:lvlJc w:val="left"/>
      <w:pPr>
        <w:ind w:left="1068" w:hanging="360"/>
      </w:pPr>
      <w:rPr>
        <w:rFonts w:ascii="Times New Roman" w:hAnsi="Times New Roman" w:cs="Times New Roman"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6" w15:restartNumberingAfterBreak="0">
    <w:nsid w:val="1367049D"/>
    <w:multiLevelType w:val="hybridMultilevel"/>
    <w:tmpl w:val="5A98DC9E"/>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7" w15:restartNumberingAfterBreak="0">
    <w:nsid w:val="1464747F"/>
    <w:multiLevelType w:val="hybridMultilevel"/>
    <w:tmpl w:val="519ADC56"/>
    <w:lvl w:ilvl="0" w:tplc="92926F4C">
      <w:start w:val="1"/>
      <w:numFmt w:val="decimal"/>
      <w:lvlText w:val="%1."/>
      <w:lvlJc w:val="left"/>
      <w:pPr>
        <w:ind w:left="731" w:hanging="360"/>
      </w:pPr>
      <w:rPr>
        <w:rFonts w:hint="default"/>
      </w:rPr>
    </w:lvl>
    <w:lvl w:ilvl="1" w:tplc="280A0019" w:tentative="1">
      <w:start w:val="1"/>
      <w:numFmt w:val="lowerLetter"/>
      <w:lvlText w:val="%2."/>
      <w:lvlJc w:val="left"/>
      <w:pPr>
        <w:ind w:left="1451" w:hanging="360"/>
      </w:pPr>
    </w:lvl>
    <w:lvl w:ilvl="2" w:tplc="280A001B" w:tentative="1">
      <w:start w:val="1"/>
      <w:numFmt w:val="lowerRoman"/>
      <w:lvlText w:val="%3."/>
      <w:lvlJc w:val="right"/>
      <w:pPr>
        <w:ind w:left="2171" w:hanging="180"/>
      </w:pPr>
    </w:lvl>
    <w:lvl w:ilvl="3" w:tplc="280A000F" w:tentative="1">
      <w:start w:val="1"/>
      <w:numFmt w:val="decimal"/>
      <w:lvlText w:val="%4."/>
      <w:lvlJc w:val="left"/>
      <w:pPr>
        <w:ind w:left="2891" w:hanging="360"/>
      </w:pPr>
    </w:lvl>
    <w:lvl w:ilvl="4" w:tplc="280A0019" w:tentative="1">
      <w:start w:val="1"/>
      <w:numFmt w:val="lowerLetter"/>
      <w:lvlText w:val="%5."/>
      <w:lvlJc w:val="left"/>
      <w:pPr>
        <w:ind w:left="3611" w:hanging="360"/>
      </w:pPr>
    </w:lvl>
    <w:lvl w:ilvl="5" w:tplc="280A001B" w:tentative="1">
      <w:start w:val="1"/>
      <w:numFmt w:val="lowerRoman"/>
      <w:lvlText w:val="%6."/>
      <w:lvlJc w:val="right"/>
      <w:pPr>
        <w:ind w:left="4331" w:hanging="180"/>
      </w:pPr>
    </w:lvl>
    <w:lvl w:ilvl="6" w:tplc="280A000F" w:tentative="1">
      <w:start w:val="1"/>
      <w:numFmt w:val="decimal"/>
      <w:lvlText w:val="%7."/>
      <w:lvlJc w:val="left"/>
      <w:pPr>
        <w:ind w:left="5051" w:hanging="360"/>
      </w:pPr>
    </w:lvl>
    <w:lvl w:ilvl="7" w:tplc="280A0019" w:tentative="1">
      <w:start w:val="1"/>
      <w:numFmt w:val="lowerLetter"/>
      <w:lvlText w:val="%8."/>
      <w:lvlJc w:val="left"/>
      <w:pPr>
        <w:ind w:left="5771" w:hanging="360"/>
      </w:pPr>
    </w:lvl>
    <w:lvl w:ilvl="8" w:tplc="280A001B" w:tentative="1">
      <w:start w:val="1"/>
      <w:numFmt w:val="lowerRoman"/>
      <w:lvlText w:val="%9."/>
      <w:lvlJc w:val="right"/>
      <w:pPr>
        <w:ind w:left="6491" w:hanging="180"/>
      </w:pPr>
    </w:lvl>
  </w:abstractNum>
  <w:abstractNum w:abstractNumId="8" w15:restartNumberingAfterBreak="0">
    <w:nsid w:val="160913C7"/>
    <w:multiLevelType w:val="hybridMultilevel"/>
    <w:tmpl w:val="723244FE"/>
    <w:lvl w:ilvl="0" w:tplc="B2420CB0">
      <w:start w:val="1"/>
      <w:numFmt w:val="bullet"/>
      <w:lvlText w:val=""/>
      <w:lvlJc w:val="left"/>
      <w:pPr>
        <w:ind w:left="678" w:hanging="360"/>
      </w:pPr>
      <w:rPr>
        <w:rFonts w:ascii="Symbol" w:hAnsi="Symbol" w:hint="default"/>
      </w:rPr>
    </w:lvl>
    <w:lvl w:ilvl="1" w:tplc="280A0003" w:tentative="1">
      <w:start w:val="1"/>
      <w:numFmt w:val="bullet"/>
      <w:lvlText w:val="o"/>
      <w:lvlJc w:val="left"/>
      <w:pPr>
        <w:ind w:left="1398" w:hanging="360"/>
      </w:pPr>
      <w:rPr>
        <w:rFonts w:ascii="Courier New" w:hAnsi="Courier New" w:cs="Courier New" w:hint="default"/>
      </w:rPr>
    </w:lvl>
    <w:lvl w:ilvl="2" w:tplc="280A0005" w:tentative="1">
      <w:start w:val="1"/>
      <w:numFmt w:val="bullet"/>
      <w:lvlText w:val=""/>
      <w:lvlJc w:val="left"/>
      <w:pPr>
        <w:ind w:left="2118" w:hanging="360"/>
      </w:pPr>
      <w:rPr>
        <w:rFonts w:ascii="Wingdings" w:hAnsi="Wingdings" w:hint="default"/>
      </w:rPr>
    </w:lvl>
    <w:lvl w:ilvl="3" w:tplc="280A0001" w:tentative="1">
      <w:start w:val="1"/>
      <w:numFmt w:val="bullet"/>
      <w:lvlText w:val=""/>
      <w:lvlJc w:val="left"/>
      <w:pPr>
        <w:ind w:left="2838" w:hanging="360"/>
      </w:pPr>
      <w:rPr>
        <w:rFonts w:ascii="Symbol" w:hAnsi="Symbol" w:hint="default"/>
      </w:rPr>
    </w:lvl>
    <w:lvl w:ilvl="4" w:tplc="280A0003" w:tentative="1">
      <w:start w:val="1"/>
      <w:numFmt w:val="bullet"/>
      <w:lvlText w:val="o"/>
      <w:lvlJc w:val="left"/>
      <w:pPr>
        <w:ind w:left="3558" w:hanging="360"/>
      </w:pPr>
      <w:rPr>
        <w:rFonts w:ascii="Courier New" w:hAnsi="Courier New" w:cs="Courier New" w:hint="default"/>
      </w:rPr>
    </w:lvl>
    <w:lvl w:ilvl="5" w:tplc="280A0005" w:tentative="1">
      <w:start w:val="1"/>
      <w:numFmt w:val="bullet"/>
      <w:lvlText w:val=""/>
      <w:lvlJc w:val="left"/>
      <w:pPr>
        <w:ind w:left="4278" w:hanging="360"/>
      </w:pPr>
      <w:rPr>
        <w:rFonts w:ascii="Wingdings" w:hAnsi="Wingdings" w:hint="default"/>
      </w:rPr>
    </w:lvl>
    <w:lvl w:ilvl="6" w:tplc="280A0001" w:tentative="1">
      <w:start w:val="1"/>
      <w:numFmt w:val="bullet"/>
      <w:lvlText w:val=""/>
      <w:lvlJc w:val="left"/>
      <w:pPr>
        <w:ind w:left="4998" w:hanging="360"/>
      </w:pPr>
      <w:rPr>
        <w:rFonts w:ascii="Symbol" w:hAnsi="Symbol" w:hint="default"/>
      </w:rPr>
    </w:lvl>
    <w:lvl w:ilvl="7" w:tplc="280A0003" w:tentative="1">
      <w:start w:val="1"/>
      <w:numFmt w:val="bullet"/>
      <w:lvlText w:val="o"/>
      <w:lvlJc w:val="left"/>
      <w:pPr>
        <w:ind w:left="5718" w:hanging="360"/>
      </w:pPr>
      <w:rPr>
        <w:rFonts w:ascii="Courier New" w:hAnsi="Courier New" w:cs="Courier New" w:hint="default"/>
      </w:rPr>
    </w:lvl>
    <w:lvl w:ilvl="8" w:tplc="280A0005" w:tentative="1">
      <w:start w:val="1"/>
      <w:numFmt w:val="bullet"/>
      <w:lvlText w:val=""/>
      <w:lvlJc w:val="left"/>
      <w:pPr>
        <w:ind w:left="6438" w:hanging="360"/>
      </w:pPr>
      <w:rPr>
        <w:rFonts w:ascii="Wingdings" w:hAnsi="Wingdings" w:hint="default"/>
      </w:rPr>
    </w:lvl>
  </w:abstractNum>
  <w:abstractNum w:abstractNumId="9" w15:restartNumberingAfterBreak="0">
    <w:nsid w:val="17303011"/>
    <w:multiLevelType w:val="multilevel"/>
    <w:tmpl w:val="D324B31C"/>
    <w:lvl w:ilvl="0">
      <w:start w:val="1"/>
      <w:numFmt w:val="decimal"/>
      <w:lvlText w:val="%1."/>
      <w:lvlJc w:val="left"/>
      <w:pPr>
        <w:ind w:left="720" w:hanging="360"/>
      </w:pPr>
      <w:rPr>
        <w:rFonts w:hint="default"/>
        <w:b/>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3912" w:hanging="72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5688" w:hanging="108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10" w15:restartNumberingAfterBreak="0">
    <w:nsid w:val="17CA5B01"/>
    <w:multiLevelType w:val="hybridMultilevel"/>
    <w:tmpl w:val="4DA2D120"/>
    <w:lvl w:ilvl="0" w:tplc="CF5211EE">
      <w:start w:val="1"/>
      <w:numFmt w:val="decimal"/>
      <w:lvlText w:val="%1."/>
      <w:lvlJc w:val="left"/>
      <w:pPr>
        <w:ind w:left="751" w:hanging="360"/>
      </w:pPr>
      <w:rPr>
        <w:rFonts w:hint="default"/>
      </w:rPr>
    </w:lvl>
    <w:lvl w:ilvl="1" w:tplc="280A0019" w:tentative="1">
      <w:start w:val="1"/>
      <w:numFmt w:val="lowerLetter"/>
      <w:lvlText w:val="%2."/>
      <w:lvlJc w:val="left"/>
      <w:pPr>
        <w:ind w:left="1471" w:hanging="360"/>
      </w:pPr>
    </w:lvl>
    <w:lvl w:ilvl="2" w:tplc="280A001B" w:tentative="1">
      <w:start w:val="1"/>
      <w:numFmt w:val="lowerRoman"/>
      <w:lvlText w:val="%3."/>
      <w:lvlJc w:val="right"/>
      <w:pPr>
        <w:ind w:left="2191" w:hanging="180"/>
      </w:pPr>
    </w:lvl>
    <w:lvl w:ilvl="3" w:tplc="280A000F" w:tentative="1">
      <w:start w:val="1"/>
      <w:numFmt w:val="decimal"/>
      <w:lvlText w:val="%4."/>
      <w:lvlJc w:val="left"/>
      <w:pPr>
        <w:ind w:left="2911" w:hanging="360"/>
      </w:pPr>
    </w:lvl>
    <w:lvl w:ilvl="4" w:tplc="280A0019" w:tentative="1">
      <w:start w:val="1"/>
      <w:numFmt w:val="lowerLetter"/>
      <w:lvlText w:val="%5."/>
      <w:lvlJc w:val="left"/>
      <w:pPr>
        <w:ind w:left="3631" w:hanging="360"/>
      </w:pPr>
    </w:lvl>
    <w:lvl w:ilvl="5" w:tplc="280A001B" w:tentative="1">
      <w:start w:val="1"/>
      <w:numFmt w:val="lowerRoman"/>
      <w:lvlText w:val="%6."/>
      <w:lvlJc w:val="right"/>
      <w:pPr>
        <w:ind w:left="4351" w:hanging="180"/>
      </w:pPr>
    </w:lvl>
    <w:lvl w:ilvl="6" w:tplc="280A000F" w:tentative="1">
      <w:start w:val="1"/>
      <w:numFmt w:val="decimal"/>
      <w:lvlText w:val="%7."/>
      <w:lvlJc w:val="left"/>
      <w:pPr>
        <w:ind w:left="5071" w:hanging="360"/>
      </w:pPr>
    </w:lvl>
    <w:lvl w:ilvl="7" w:tplc="280A0019" w:tentative="1">
      <w:start w:val="1"/>
      <w:numFmt w:val="lowerLetter"/>
      <w:lvlText w:val="%8."/>
      <w:lvlJc w:val="left"/>
      <w:pPr>
        <w:ind w:left="5791" w:hanging="360"/>
      </w:pPr>
    </w:lvl>
    <w:lvl w:ilvl="8" w:tplc="280A001B" w:tentative="1">
      <w:start w:val="1"/>
      <w:numFmt w:val="lowerRoman"/>
      <w:lvlText w:val="%9."/>
      <w:lvlJc w:val="right"/>
      <w:pPr>
        <w:ind w:left="6511" w:hanging="180"/>
      </w:pPr>
    </w:lvl>
  </w:abstractNum>
  <w:abstractNum w:abstractNumId="11" w15:restartNumberingAfterBreak="0">
    <w:nsid w:val="19E6351A"/>
    <w:multiLevelType w:val="hybridMultilevel"/>
    <w:tmpl w:val="D5BABE9E"/>
    <w:lvl w:ilvl="0" w:tplc="B2420CB0">
      <w:start w:val="1"/>
      <w:numFmt w:val="bullet"/>
      <w:lvlText w:val=""/>
      <w:lvlJc w:val="left"/>
      <w:pPr>
        <w:ind w:left="677" w:hanging="360"/>
      </w:pPr>
      <w:rPr>
        <w:rFonts w:ascii="Symbol" w:hAnsi="Symbol" w:hint="default"/>
      </w:rPr>
    </w:lvl>
    <w:lvl w:ilvl="1" w:tplc="280A0003" w:tentative="1">
      <w:start w:val="1"/>
      <w:numFmt w:val="bullet"/>
      <w:lvlText w:val="o"/>
      <w:lvlJc w:val="left"/>
      <w:pPr>
        <w:ind w:left="1397" w:hanging="360"/>
      </w:pPr>
      <w:rPr>
        <w:rFonts w:ascii="Courier New" w:hAnsi="Courier New" w:cs="Courier New" w:hint="default"/>
      </w:rPr>
    </w:lvl>
    <w:lvl w:ilvl="2" w:tplc="280A0005" w:tentative="1">
      <w:start w:val="1"/>
      <w:numFmt w:val="bullet"/>
      <w:lvlText w:val=""/>
      <w:lvlJc w:val="left"/>
      <w:pPr>
        <w:ind w:left="2117" w:hanging="360"/>
      </w:pPr>
      <w:rPr>
        <w:rFonts w:ascii="Wingdings" w:hAnsi="Wingdings" w:hint="default"/>
      </w:rPr>
    </w:lvl>
    <w:lvl w:ilvl="3" w:tplc="280A0001" w:tentative="1">
      <w:start w:val="1"/>
      <w:numFmt w:val="bullet"/>
      <w:lvlText w:val=""/>
      <w:lvlJc w:val="left"/>
      <w:pPr>
        <w:ind w:left="2837" w:hanging="360"/>
      </w:pPr>
      <w:rPr>
        <w:rFonts w:ascii="Symbol" w:hAnsi="Symbol" w:hint="default"/>
      </w:rPr>
    </w:lvl>
    <w:lvl w:ilvl="4" w:tplc="280A0003" w:tentative="1">
      <w:start w:val="1"/>
      <w:numFmt w:val="bullet"/>
      <w:lvlText w:val="o"/>
      <w:lvlJc w:val="left"/>
      <w:pPr>
        <w:ind w:left="3557" w:hanging="360"/>
      </w:pPr>
      <w:rPr>
        <w:rFonts w:ascii="Courier New" w:hAnsi="Courier New" w:cs="Courier New" w:hint="default"/>
      </w:rPr>
    </w:lvl>
    <w:lvl w:ilvl="5" w:tplc="280A0005" w:tentative="1">
      <w:start w:val="1"/>
      <w:numFmt w:val="bullet"/>
      <w:lvlText w:val=""/>
      <w:lvlJc w:val="left"/>
      <w:pPr>
        <w:ind w:left="4277" w:hanging="360"/>
      </w:pPr>
      <w:rPr>
        <w:rFonts w:ascii="Wingdings" w:hAnsi="Wingdings" w:hint="default"/>
      </w:rPr>
    </w:lvl>
    <w:lvl w:ilvl="6" w:tplc="280A0001" w:tentative="1">
      <w:start w:val="1"/>
      <w:numFmt w:val="bullet"/>
      <w:lvlText w:val=""/>
      <w:lvlJc w:val="left"/>
      <w:pPr>
        <w:ind w:left="4997" w:hanging="360"/>
      </w:pPr>
      <w:rPr>
        <w:rFonts w:ascii="Symbol" w:hAnsi="Symbol" w:hint="default"/>
      </w:rPr>
    </w:lvl>
    <w:lvl w:ilvl="7" w:tplc="280A0003" w:tentative="1">
      <w:start w:val="1"/>
      <w:numFmt w:val="bullet"/>
      <w:lvlText w:val="o"/>
      <w:lvlJc w:val="left"/>
      <w:pPr>
        <w:ind w:left="5717" w:hanging="360"/>
      </w:pPr>
      <w:rPr>
        <w:rFonts w:ascii="Courier New" w:hAnsi="Courier New" w:cs="Courier New" w:hint="default"/>
      </w:rPr>
    </w:lvl>
    <w:lvl w:ilvl="8" w:tplc="280A0005" w:tentative="1">
      <w:start w:val="1"/>
      <w:numFmt w:val="bullet"/>
      <w:lvlText w:val=""/>
      <w:lvlJc w:val="left"/>
      <w:pPr>
        <w:ind w:left="6437" w:hanging="360"/>
      </w:pPr>
      <w:rPr>
        <w:rFonts w:ascii="Wingdings" w:hAnsi="Wingdings" w:hint="default"/>
      </w:rPr>
    </w:lvl>
  </w:abstractNum>
  <w:abstractNum w:abstractNumId="12" w15:restartNumberingAfterBreak="0">
    <w:nsid w:val="1A9042E2"/>
    <w:multiLevelType w:val="hybridMultilevel"/>
    <w:tmpl w:val="2E1EACB4"/>
    <w:lvl w:ilvl="0" w:tplc="B2420CB0">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E416894"/>
    <w:multiLevelType w:val="multilevel"/>
    <w:tmpl w:val="509AA7BE"/>
    <w:lvl w:ilvl="0">
      <w:start w:val="1"/>
      <w:numFmt w:val="decimal"/>
      <w:pStyle w:val="Ttulo1"/>
      <w:lvlText w:val="%1."/>
      <w:lvlJc w:val="left"/>
      <w:pPr>
        <w:ind w:left="360" w:hanging="360"/>
      </w:pPr>
    </w:lvl>
    <w:lvl w:ilvl="1">
      <w:start w:val="1"/>
      <w:numFmt w:val="decimal"/>
      <w:pStyle w:val="Ttulo2"/>
      <w:lvlText w:val="%1.%2"/>
      <w:lvlJc w:val="left"/>
      <w:pPr>
        <w:ind w:left="1569" w:hanging="576"/>
      </w:pPr>
    </w:lvl>
    <w:lvl w:ilvl="2">
      <w:start w:val="1"/>
      <w:numFmt w:val="decimal"/>
      <w:pStyle w:val="Ttulo3"/>
      <w:lvlText w:val="%1.%2.%3"/>
      <w:lvlJc w:val="left"/>
      <w:pPr>
        <w:ind w:left="720" w:hanging="720"/>
      </w:p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1F8A2696"/>
    <w:multiLevelType w:val="hybridMultilevel"/>
    <w:tmpl w:val="1F66F294"/>
    <w:lvl w:ilvl="0" w:tplc="30906474">
      <w:start w:val="1"/>
      <w:numFmt w:val="decimal"/>
      <w:lvlText w:val="%1."/>
      <w:lvlJc w:val="left"/>
      <w:pPr>
        <w:ind w:left="1449" w:hanging="360"/>
      </w:pPr>
      <w:rPr>
        <w:rFonts w:hint="default"/>
      </w:rPr>
    </w:lvl>
    <w:lvl w:ilvl="1" w:tplc="280A0019" w:tentative="1">
      <w:start w:val="1"/>
      <w:numFmt w:val="lowerLetter"/>
      <w:lvlText w:val="%2."/>
      <w:lvlJc w:val="left"/>
      <w:pPr>
        <w:ind w:left="2169" w:hanging="360"/>
      </w:pPr>
    </w:lvl>
    <w:lvl w:ilvl="2" w:tplc="280A001B" w:tentative="1">
      <w:start w:val="1"/>
      <w:numFmt w:val="lowerRoman"/>
      <w:lvlText w:val="%3."/>
      <w:lvlJc w:val="right"/>
      <w:pPr>
        <w:ind w:left="2889" w:hanging="180"/>
      </w:pPr>
    </w:lvl>
    <w:lvl w:ilvl="3" w:tplc="280A000F" w:tentative="1">
      <w:start w:val="1"/>
      <w:numFmt w:val="decimal"/>
      <w:lvlText w:val="%4."/>
      <w:lvlJc w:val="left"/>
      <w:pPr>
        <w:ind w:left="3609" w:hanging="360"/>
      </w:pPr>
    </w:lvl>
    <w:lvl w:ilvl="4" w:tplc="280A0019" w:tentative="1">
      <w:start w:val="1"/>
      <w:numFmt w:val="lowerLetter"/>
      <w:lvlText w:val="%5."/>
      <w:lvlJc w:val="left"/>
      <w:pPr>
        <w:ind w:left="4329" w:hanging="360"/>
      </w:pPr>
    </w:lvl>
    <w:lvl w:ilvl="5" w:tplc="280A001B" w:tentative="1">
      <w:start w:val="1"/>
      <w:numFmt w:val="lowerRoman"/>
      <w:lvlText w:val="%6."/>
      <w:lvlJc w:val="right"/>
      <w:pPr>
        <w:ind w:left="5049" w:hanging="180"/>
      </w:pPr>
    </w:lvl>
    <w:lvl w:ilvl="6" w:tplc="280A000F" w:tentative="1">
      <w:start w:val="1"/>
      <w:numFmt w:val="decimal"/>
      <w:lvlText w:val="%7."/>
      <w:lvlJc w:val="left"/>
      <w:pPr>
        <w:ind w:left="5769" w:hanging="360"/>
      </w:pPr>
    </w:lvl>
    <w:lvl w:ilvl="7" w:tplc="280A0019" w:tentative="1">
      <w:start w:val="1"/>
      <w:numFmt w:val="lowerLetter"/>
      <w:lvlText w:val="%8."/>
      <w:lvlJc w:val="left"/>
      <w:pPr>
        <w:ind w:left="6489" w:hanging="360"/>
      </w:pPr>
    </w:lvl>
    <w:lvl w:ilvl="8" w:tplc="280A001B" w:tentative="1">
      <w:start w:val="1"/>
      <w:numFmt w:val="lowerRoman"/>
      <w:lvlText w:val="%9."/>
      <w:lvlJc w:val="right"/>
      <w:pPr>
        <w:ind w:left="7209" w:hanging="180"/>
      </w:pPr>
    </w:lvl>
  </w:abstractNum>
  <w:abstractNum w:abstractNumId="15" w15:restartNumberingAfterBreak="0">
    <w:nsid w:val="206B4F09"/>
    <w:multiLevelType w:val="hybridMultilevel"/>
    <w:tmpl w:val="6E78597A"/>
    <w:lvl w:ilvl="0" w:tplc="2B02331E">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1EC0428"/>
    <w:multiLevelType w:val="hybridMultilevel"/>
    <w:tmpl w:val="6A001A1C"/>
    <w:lvl w:ilvl="0" w:tplc="B2420CB0">
      <w:start w:val="1"/>
      <w:numFmt w:val="bullet"/>
      <w:lvlText w:val=""/>
      <w:lvlJc w:val="left"/>
      <w:pPr>
        <w:ind w:left="2006" w:hanging="360"/>
      </w:pPr>
      <w:rPr>
        <w:rFonts w:ascii="Symbol" w:hAnsi="Symbol" w:hint="default"/>
      </w:rPr>
    </w:lvl>
    <w:lvl w:ilvl="1" w:tplc="280A0003" w:tentative="1">
      <w:start w:val="1"/>
      <w:numFmt w:val="bullet"/>
      <w:lvlText w:val="o"/>
      <w:lvlJc w:val="left"/>
      <w:pPr>
        <w:ind w:left="2726" w:hanging="360"/>
      </w:pPr>
      <w:rPr>
        <w:rFonts w:ascii="Courier New" w:hAnsi="Courier New" w:cs="Courier New" w:hint="default"/>
      </w:rPr>
    </w:lvl>
    <w:lvl w:ilvl="2" w:tplc="280A0005" w:tentative="1">
      <w:start w:val="1"/>
      <w:numFmt w:val="bullet"/>
      <w:lvlText w:val=""/>
      <w:lvlJc w:val="left"/>
      <w:pPr>
        <w:ind w:left="3446" w:hanging="360"/>
      </w:pPr>
      <w:rPr>
        <w:rFonts w:ascii="Wingdings" w:hAnsi="Wingdings" w:hint="default"/>
      </w:rPr>
    </w:lvl>
    <w:lvl w:ilvl="3" w:tplc="280A0001" w:tentative="1">
      <w:start w:val="1"/>
      <w:numFmt w:val="bullet"/>
      <w:lvlText w:val=""/>
      <w:lvlJc w:val="left"/>
      <w:pPr>
        <w:ind w:left="4166" w:hanging="360"/>
      </w:pPr>
      <w:rPr>
        <w:rFonts w:ascii="Symbol" w:hAnsi="Symbol" w:hint="default"/>
      </w:rPr>
    </w:lvl>
    <w:lvl w:ilvl="4" w:tplc="280A0003" w:tentative="1">
      <w:start w:val="1"/>
      <w:numFmt w:val="bullet"/>
      <w:lvlText w:val="o"/>
      <w:lvlJc w:val="left"/>
      <w:pPr>
        <w:ind w:left="4886" w:hanging="360"/>
      </w:pPr>
      <w:rPr>
        <w:rFonts w:ascii="Courier New" w:hAnsi="Courier New" w:cs="Courier New" w:hint="default"/>
      </w:rPr>
    </w:lvl>
    <w:lvl w:ilvl="5" w:tplc="280A0005" w:tentative="1">
      <w:start w:val="1"/>
      <w:numFmt w:val="bullet"/>
      <w:lvlText w:val=""/>
      <w:lvlJc w:val="left"/>
      <w:pPr>
        <w:ind w:left="5606" w:hanging="360"/>
      </w:pPr>
      <w:rPr>
        <w:rFonts w:ascii="Wingdings" w:hAnsi="Wingdings" w:hint="default"/>
      </w:rPr>
    </w:lvl>
    <w:lvl w:ilvl="6" w:tplc="280A0001" w:tentative="1">
      <w:start w:val="1"/>
      <w:numFmt w:val="bullet"/>
      <w:lvlText w:val=""/>
      <w:lvlJc w:val="left"/>
      <w:pPr>
        <w:ind w:left="6326" w:hanging="360"/>
      </w:pPr>
      <w:rPr>
        <w:rFonts w:ascii="Symbol" w:hAnsi="Symbol" w:hint="default"/>
      </w:rPr>
    </w:lvl>
    <w:lvl w:ilvl="7" w:tplc="280A0003" w:tentative="1">
      <w:start w:val="1"/>
      <w:numFmt w:val="bullet"/>
      <w:lvlText w:val="o"/>
      <w:lvlJc w:val="left"/>
      <w:pPr>
        <w:ind w:left="7046" w:hanging="360"/>
      </w:pPr>
      <w:rPr>
        <w:rFonts w:ascii="Courier New" w:hAnsi="Courier New" w:cs="Courier New" w:hint="default"/>
      </w:rPr>
    </w:lvl>
    <w:lvl w:ilvl="8" w:tplc="280A0005" w:tentative="1">
      <w:start w:val="1"/>
      <w:numFmt w:val="bullet"/>
      <w:lvlText w:val=""/>
      <w:lvlJc w:val="left"/>
      <w:pPr>
        <w:ind w:left="7766" w:hanging="360"/>
      </w:pPr>
      <w:rPr>
        <w:rFonts w:ascii="Wingdings" w:hAnsi="Wingdings" w:hint="default"/>
      </w:rPr>
    </w:lvl>
  </w:abstractNum>
  <w:abstractNum w:abstractNumId="17" w15:restartNumberingAfterBreak="0">
    <w:nsid w:val="22BD5C4D"/>
    <w:multiLevelType w:val="hybridMultilevel"/>
    <w:tmpl w:val="C76CF888"/>
    <w:lvl w:ilvl="0" w:tplc="4C6AE8E2">
      <w:start w:val="1"/>
      <w:numFmt w:val="decimal"/>
      <w:lvlText w:val="%1."/>
      <w:lvlJc w:val="left"/>
      <w:pPr>
        <w:ind w:left="587" w:hanging="360"/>
      </w:pPr>
      <w:rPr>
        <w:rFonts w:hint="default"/>
      </w:rPr>
    </w:lvl>
    <w:lvl w:ilvl="1" w:tplc="280A0019" w:tentative="1">
      <w:start w:val="1"/>
      <w:numFmt w:val="lowerLetter"/>
      <w:lvlText w:val="%2."/>
      <w:lvlJc w:val="left"/>
      <w:pPr>
        <w:ind w:left="1307" w:hanging="360"/>
      </w:pPr>
    </w:lvl>
    <w:lvl w:ilvl="2" w:tplc="280A001B" w:tentative="1">
      <w:start w:val="1"/>
      <w:numFmt w:val="lowerRoman"/>
      <w:lvlText w:val="%3."/>
      <w:lvlJc w:val="right"/>
      <w:pPr>
        <w:ind w:left="2027" w:hanging="180"/>
      </w:pPr>
    </w:lvl>
    <w:lvl w:ilvl="3" w:tplc="280A000F" w:tentative="1">
      <w:start w:val="1"/>
      <w:numFmt w:val="decimal"/>
      <w:lvlText w:val="%4."/>
      <w:lvlJc w:val="left"/>
      <w:pPr>
        <w:ind w:left="2747" w:hanging="360"/>
      </w:pPr>
    </w:lvl>
    <w:lvl w:ilvl="4" w:tplc="280A0019" w:tentative="1">
      <w:start w:val="1"/>
      <w:numFmt w:val="lowerLetter"/>
      <w:lvlText w:val="%5."/>
      <w:lvlJc w:val="left"/>
      <w:pPr>
        <w:ind w:left="3467" w:hanging="360"/>
      </w:pPr>
    </w:lvl>
    <w:lvl w:ilvl="5" w:tplc="280A001B" w:tentative="1">
      <w:start w:val="1"/>
      <w:numFmt w:val="lowerRoman"/>
      <w:lvlText w:val="%6."/>
      <w:lvlJc w:val="right"/>
      <w:pPr>
        <w:ind w:left="4187" w:hanging="180"/>
      </w:pPr>
    </w:lvl>
    <w:lvl w:ilvl="6" w:tplc="280A000F" w:tentative="1">
      <w:start w:val="1"/>
      <w:numFmt w:val="decimal"/>
      <w:lvlText w:val="%7."/>
      <w:lvlJc w:val="left"/>
      <w:pPr>
        <w:ind w:left="4907" w:hanging="360"/>
      </w:pPr>
    </w:lvl>
    <w:lvl w:ilvl="7" w:tplc="280A0019" w:tentative="1">
      <w:start w:val="1"/>
      <w:numFmt w:val="lowerLetter"/>
      <w:lvlText w:val="%8."/>
      <w:lvlJc w:val="left"/>
      <w:pPr>
        <w:ind w:left="5627" w:hanging="360"/>
      </w:pPr>
    </w:lvl>
    <w:lvl w:ilvl="8" w:tplc="280A001B" w:tentative="1">
      <w:start w:val="1"/>
      <w:numFmt w:val="lowerRoman"/>
      <w:lvlText w:val="%9."/>
      <w:lvlJc w:val="right"/>
      <w:pPr>
        <w:ind w:left="6347" w:hanging="180"/>
      </w:pPr>
    </w:lvl>
  </w:abstractNum>
  <w:abstractNum w:abstractNumId="18" w15:restartNumberingAfterBreak="0">
    <w:nsid w:val="24033AE3"/>
    <w:multiLevelType w:val="hybridMultilevel"/>
    <w:tmpl w:val="92B6C82E"/>
    <w:lvl w:ilvl="0" w:tplc="B2420CB0">
      <w:start w:val="1"/>
      <w:numFmt w:val="bullet"/>
      <w:lvlText w:val=""/>
      <w:lvlJc w:val="left"/>
      <w:pPr>
        <w:ind w:left="1105" w:hanging="360"/>
      </w:pPr>
      <w:rPr>
        <w:rFonts w:ascii="Symbol" w:hAnsi="Symbol" w:hint="default"/>
      </w:rPr>
    </w:lvl>
    <w:lvl w:ilvl="1" w:tplc="280A0003" w:tentative="1">
      <w:start w:val="1"/>
      <w:numFmt w:val="bullet"/>
      <w:lvlText w:val="o"/>
      <w:lvlJc w:val="left"/>
      <w:pPr>
        <w:ind w:left="1825" w:hanging="360"/>
      </w:pPr>
      <w:rPr>
        <w:rFonts w:ascii="Courier New" w:hAnsi="Courier New" w:cs="Courier New" w:hint="default"/>
      </w:rPr>
    </w:lvl>
    <w:lvl w:ilvl="2" w:tplc="280A0005" w:tentative="1">
      <w:start w:val="1"/>
      <w:numFmt w:val="bullet"/>
      <w:lvlText w:val=""/>
      <w:lvlJc w:val="left"/>
      <w:pPr>
        <w:ind w:left="2545" w:hanging="360"/>
      </w:pPr>
      <w:rPr>
        <w:rFonts w:ascii="Wingdings" w:hAnsi="Wingdings" w:hint="default"/>
      </w:rPr>
    </w:lvl>
    <w:lvl w:ilvl="3" w:tplc="280A0001" w:tentative="1">
      <w:start w:val="1"/>
      <w:numFmt w:val="bullet"/>
      <w:lvlText w:val=""/>
      <w:lvlJc w:val="left"/>
      <w:pPr>
        <w:ind w:left="3265" w:hanging="360"/>
      </w:pPr>
      <w:rPr>
        <w:rFonts w:ascii="Symbol" w:hAnsi="Symbol" w:hint="default"/>
      </w:rPr>
    </w:lvl>
    <w:lvl w:ilvl="4" w:tplc="280A0003" w:tentative="1">
      <w:start w:val="1"/>
      <w:numFmt w:val="bullet"/>
      <w:lvlText w:val="o"/>
      <w:lvlJc w:val="left"/>
      <w:pPr>
        <w:ind w:left="3985" w:hanging="360"/>
      </w:pPr>
      <w:rPr>
        <w:rFonts w:ascii="Courier New" w:hAnsi="Courier New" w:cs="Courier New" w:hint="default"/>
      </w:rPr>
    </w:lvl>
    <w:lvl w:ilvl="5" w:tplc="280A0005" w:tentative="1">
      <w:start w:val="1"/>
      <w:numFmt w:val="bullet"/>
      <w:lvlText w:val=""/>
      <w:lvlJc w:val="left"/>
      <w:pPr>
        <w:ind w:left="4705" w:hanging="360"/>
      </w:pPr>
      <w:rPr>
        <w:rFonts w:ascii="Wingdings" w:hAnsi="Wingdings" w:hint="default"/>
      </w:rPr>
    </w:lvl>
    <w:lvl w:ilvl="6" w:tplc="280A0001" w:tentative="1">
      <w:start w:val="1"/>
      <w:numFmt w:val="bullet"/>
      <w:lvlText w:val=""/>
      <w:lvlJc w:val="left"/>
      <w:pPr>
        <w:ind w:left="5425" w:hanging="360"/>
      </w:pPr>
      <w:rPr>
        <w:rFonts w:ascii="Symbol" w:hAnsi="Symbol" w:hint="default"/>
      </w:rPr>
    </w:lvl>
    <w:lvl w:ilvl="7" w:tplc="280A0003" w:tentative="1">
      <w:start w:val="1"/>
      <w:numFmt w:val="bullet"/>
      <w:lvlText w:val="o"/>
      <w:lvlJc w:val="left"/>
      <w:pPr>
        <w:ind w:left="6145" w:hanging="360"/>
      </w:pPr>
      <w:rPr>
        <w:rFonts w:ascii="Courier New" w:hAnsi="Courier New" w:cs="Courier New" w:hint="default"/>
      </w:rPr>
    </w:lvl>
    <w:lvl w:ilvl="8" w:tplc="280A0005" w:tentative="1">
      <w:start w:val="1"/>
      <w:numFmt w:val="bullet"/>
      <w:lvlText w:val=""/>
      <w:lvlJc w:val="left"/>
      <w:pPr>
        <w:ind w:left="6865" w:hanging="360"/>
      </w:pPr>
      <w:rPr>
        <w:rFonts w:ascii="Wingdings" w:hAnsi="Wingdings" w:hint="default"/>
      </w:rPr>
    </w:lvl>
  </w:abstractNum>
  <w:abstractNum w:abstractNumId="19" w15:restartNumberingAfterBreak="0">
    <w:nsid w:val="24C4207E"/>
    <w:multiLevelType w:val="hybridMultilevel"/>
    <w:tmpl w:val="99840278"/>
    <w:lvl w:ilvl="0" w:tplc="0AE8BC6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5A67D1D"/>
    <w:multiLevelType w:val="hybridMultilevel"/>
    <w:tmpl w:val="3170FDB8"/>
    <w:lvl w:ilvl="0" w:tplc="1DC2F7BA">
      <w:start w:val="5"/>
      <w:numFmt w:val="upperRoman"/>
      <w:lvlText w:val="%1."/>
      <w:lvlJc w:val="left"/>
      <w:pPr>
        <w:ind w:left="861" w:hanging="720"/>
      </w:pPr>
      <w:rPr>
        <w:rFonts w:hint="default"/>
      </w:rPr>
    </w:lvl>
    <w:lvl w:ilvl="1" w:tplc="280A0019" w:tentative="1">
      <w:start w:val="1"/>
      <w:numFmt w:val="lowerLetter"/>
      <w:lvlText w:val="%2."/>
      <w:lvlJc w:val="left"/>
      <w:pPr>
        <w:ind w:left="1221" w:hanging="360"/>
      </w:pPr>
    </w:lvl>
    <w:lvl w:ilvl="2" w:tplc="280A001B" w:tentative="1">
      <w:start w:val="1"/>
      <w:numFmt w:val="lowerRoman"/>
      <w:lvlText w:val="%3."/>
      <w:lvlJc w:val="right"/>
      <w:pPr>
        <w:ind w:left="1941" w:hanging="180"/>
      </w:pPr>
    </w:lvl>
    <w:lvl w:ilvl="3" w:tplc="280A000F" w:tentative="1">
      <w:start w:val="1"/>
      <w:numFmt w:val="decimal"/>
      <w:lvlText w:val="%4."/>
      <w:lvlJc w:val="left"/>
      <w:pPr>
        <w:ind w:left="2661" w:hanging="360"/>
      </w:pPr>
    </w:lvl>
    <w:lvl w:ilvl="4" w:tplc="280A0019" w:tentative="1">
      <w:start w:val="1"/>
      <w:numFmt w:val="lowerLetter"/>
      <w:lvlText w:val="%5."/>
      <w:lvlJc w:val="left"/>
      <w:pPr>
        <w:ind w:left="3381" w:hanging="360"/>
      </w:pPr>
    </w:lvl>
    <w:lvl w:ilvl="5" w:tplc="280A001B" w:tentative="1">
      <w:start w:val="1"/>
      <w:numFmt w:val="lowerRoman"/>
      <w:lvlText w:val="%6."/>
      <w:lvlJc w:val="right"/>
      <w:pPr>
        <w:ind w:left="4101" w:hanging="180"/>
      </w:pPr>
    </w:lvl>
    <w:lvl w:ilvl="6" w:tplc="280A000F" w:tentative="1">
      <w:start w:val="1"/>
      <w:numFmt w:val="decimal"/>
      <w:lvlText w:val="%7."/>
      <w:lvlJc w:val="left"/>
      <w:pPr>
        <w:ind w:left="4821" w:hanging="360"/>
      </w:pPr>
    </w:lvl>
    <w:lvl w:ilvl="7" w:tplc="280A0019" w:tentative="1">
      <w:start w:val="1"/>
      <w:numFmt w:val="lowerLetter"/>
      <w:lvlText w:val="%8."/>
      <w:lvlJc w:val="left"/>
      <w:pPr>
        <w:ind w:left="5541" w:hanging="360"/>
      </w:pPr>
    </w:lvl>
    <w:lvl w:ilvl="8" w:tplc="280A001B" w:tentative="1">
      <w:start w:val="1"/>
      <w:numFmt w:val="lowerRoman"/>
      <w:lvlText w:val="%9."/>
      <w:lvlJc w:val="right"/>
      <w:pPr>
        <w:ind w:left="6261" w:hanging="180"/>
      </w:pPr>
    </w:lvl>
  </w:abstractNum>
  <w:abstractNum w:abstractNumId="21" w15:restartNumberingAfterBreak="0">
    <w:nsid w:val="25CA7C9C"/>
    <w:multiLevelType w:val="hybridMultilevel"/>
    <w:tmpl w:val="6A0249D2"/>
    <w:lvl w:ilvl="0" w:tplc="42AE7DC0">
      <w:start w:val="1"/>
      <w:numFmt w:val="bullet"/>
      <w:lvlText w:val="-"/>
      <w:lvlJc w:val="left"/>
      <w:pPr>
        <w:ind w:left="1394" w:hanging="360"/>
      </w:pPr>
      <w:rPr>
        <w:rFonts w:ascii="Courier New" w:hAnsi="Courier New" w:hint="default"/>
      </w:rPr>
    </w:lvl>
    <w:lvl w:ilvl="1" w:tplc="280A0003">
      <w:start w:val="1"/>
      <w:numFmt w:val="bullet"/>
      <w:lvlText w:val="o"/>
      <w:lvlJc w:val="left"/>
      <w:pPr>
        <w:ind w:left="2114" w:hanging="360"/>
      </w:pPr>
      <w:rPr>
        <w:rFonts w:ascii="Courier New" w:hAnsi="Courier New" w:cs="Courier New" w:hint="default"/>
      </w:rPr>
    </w:lvl>
    <w:lvl w:ilvl="2" w:tplc="280A0005" w:tentative="1">
      <w:start w:val="1"/>
      <w:numFmt w:val="bullet"/>
      <w:lvlText w:val=""/>
      <w:lvlJc w:val="left"/>
      <w:pPr>
        <w:ind w:left="2834" w:hanging="360"/>
      </w:pPr>
      <w:rPr>
        <w:rFonts w:ascii="Wingdings" w:hAnsi="Wingdings" w:hint="default"/>
      </w:rPr>
    </w:lvl>
    <w:lvl w:ilvl="3" w:tplc="280A0001" w:tentative="1">
      <w:start w:val="1"/>
      <w:numFmt w:val="bullet"/>
      <w:lvlText w:val=""/>
      <w:lvlJc w:val="left"/>
      <w:pPr>
        <w:ind w:left="3554" w:hanging="360"/>
      </w:pPr>
      <w:rPr>
        <w:rFonts w:ascii="Symbol" w:hAnsi="Symbol" w:hint="default"/>
      </w:rPr>
    </w:lvl>
    <w:lvl w:ilvl="4" w:tplc="280A0003" w:tentative="1">
      <w:start w:val="1"/>
      <w:numFmt w:val="bullet"/>
      <w:lvlText w:val="o"/>
      <w:lvlJc w:val="left"/>
      <w:pPr>
        <w:ind w:left="4274" w:hanging="360"/>
      </w:pPr>
      <w:rPr>
        <w:rFonts w:ascii="Courier New" w:hAnsi="Courier New" w:cs="Courier New" w:hint="default"/>
      </w:rPr>
    </w:lvl>
    <w:lvl w:ilvl="5" w:tplc="280A0005" w:tentative="1">
      <w:start w:val="1"/>
      <w:numFmt w:val="bullet"/>
      <w:lvlText w:val=""/>
      <w:lvlJc w:val="left"/>
      <w:pPr>
        <w:ind w:left="4994" w:hanging="360"/>
      </w:pPr>
      <w:rPr>
        <w:rFonts w:ascii="Wingdings" w:hAnsi="Wingdings" w:hint="default"/>
      </w:rPr>
    </w:lvl>
    <w:lvl w:ilvl="6" w:tplc="280A0001" w:tentative="1">
      <w:start w:val="1"/>
      <w:numFmt w:val="bullet"/>
      <w:lvlText w:val=""/>
      <w:lvlJc w:val="left"/>
      <w:pPr>
        <w:ind w:left="5714" w:hanging="360"/>
      </w:pPr>
      <w:rPr>
        <w:rFonts w:ascii="Symbol" w:hAnsi="Symbol" w:hint="default"/>
      </w:rPr>
    </w:lvl>
    <w:lvl w:ilvl="7" w:tplc="280A0003" w:tentative="1">
      <w:start w:val="1"/>
      <w:numFmt w:val="bullet"/>
      <w:lvlText w:val="o"/>
      <w:lvlJc w:val="left"/>
      <w:pPr>
        <w:ind w:left="6434" w:hanging="360"/>
      </w:pPr>
      <w:rPr>
        <w:rFonts w:ascii="Courier New" w:hAnsi="Courier New" w:cs="Courier New" w:hint="default"/>
      </w:rPr>
    </w:lvl>
    <w:lvl w:ilvl="8" w:tplc="280A0005" w:tentative="1">
      <w:start w:val="1"/>
      <w:numFmt w:val="bullet"/>
      <w:lvlText w:val=""/>
      <w:lvlJc w:val="left"/>
      <w:pPr>
        <w:ind w:left="7154" w:hanging="360"/>
      </w:pPr>
      <w:rPr>
        <w:rFonts w:ascii="Wingdings" w:hAnsi="Wingdings" w:hint="default"/>
      </w:rPr>
    </w:lvl>
  </w:abstractNum>
  <w:abstractNum w:abstractNumId="22" w15:restartNumberingAfterBreak="0">
    <w:nsid w:val="25FA1570"/>
    <w:multiLevelType w:val="multilevel"/>
    <w:tmpl w:val="D1CAF18C"/>
    <w:lvl w:ilvl="0">
      <w:start w:val="1"/>
      <w:numFmt w:val="decimal"/>
      <w:lvlText w:val="%1."/>
      <w:lvlJc w:val="left"/>
      <w:pPr>
        <w:tabs>
          <w:tab w:val="num" w:pos="360"/>
        </w:tabs>
        <w:ind w:left="360" w:hanging="360"/>
      </w:pPr>
      <w:rPr>
        <w:rFonts w:hint="default"/>
        <w:b w:val="0"/>
        <w:i w:val="0"/>
        <w:color w:val="auto"/>
        <w:sz w:val="20"/>
        <w:szCs w:val="2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AB35380"/>
    <w:multiLevelType w:val="hybridMultilevel"/>
    <w:tmpl w:val="422619D8"/>
    <w:lvl w:ilvl="0" w:tplc="42AE7DC0">
      <w:start w:val="1"/>
      <w:numFmt w:val="bullet"/>
      <w:lvlText w:val="-"/>
      <w:lvlJc w:val="left"/>
      <w:pPr>
        <w:ind w:left="1068" w:hanging="360"/>
      </w:pPr>
      <w:rPr>
        <w:rFonts w:ascii="Courier New" w:hAnsi="Courier New"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4" w15:restartNumberingAfterBreak="0">
    <w:nsid w:val="2CA16866"/>
    <w:multiLevelType w:val="hybridMultilevel"/>
    <w:tmpl w:val="C9D22AE4"/>
    <w:lvl w:ilvl="0" w:tplc="B2420CB0">
      <w:start w:val="1"/>
      <w:numFmt w:val="bullet"/>
      <w:lvlText w:val=""/>
      <w:lvlJc w:val="left"/>
      <w:pPr>
        <w:ind w:left="41" w:hanging="360"/>
      </w:pPr>
      <w:rPr>
        <w:rFonts w:ascii="Symbol" w:hAnsi="Symbol" w:hint="default"/>
      </w:rPr>
    </w:lvl>
    <w:lvl w:ilvl="1" w:tplc="280A0003" w:tentative="1">
      <w:start w:val="1"/>
      <w:numFmt w:val="bullet"/>
      <w:lvlText w:val="o"/>
      <w:lvlJc w:val="left"/>
      <w:pPr>
        <w:ind w:left="761" w:hanging="360"/>
      </w:pPr>
      <w:rPr>
        <w:rFonts w:ascii="Courier New" w:hAnsi="Courier New" w:cs="Courier New" w:hint="default"/>
      </w:rPr>
    </w:lvl>
    <w:lvl w:ilvl="2" w:tplc="280A0005" w:tentative="1">
      <w:start w:val="1"/>
      <w:numFmt w:val="bullet"/>
      <w:lvlText w:val=""/>
      <w:lvlJc w:val="left"/>
      <w:pPr>
        <w:ind w:left="1481" w:hanging="360"/>
      </w:pPr>
      <w:rPr>
        <w:rFonts w:ascii="Wingdings" w:hAnsi="Wingdings" w:hint="default"/>
      </w:rPr>
    </w:lvl>
    <w:lvl w:ilvl="3" w:tplc="280A0001" w:tentative="1">
      <w:start w:val="1"/>
      <w:numFmt w:val="bullet"/>
      <w:lvlText w:val=""/>
      <w:lvlJc w:val="left"/>
      <w:pPr>
        <w:ind w:left="2201" w:hanging="360"/>
      </w:pPr>
      <w:rPr>
        <w:rFonts w:ascii="Symbol" w:hAnsi="Symbol" w:hint="default"/>
      </w:rPr>
    </w:lvl>
    <w:lvl w:ilvl="4" w:tplc="280A0003" w:tentative="1">
      <w:start w:val="1"/>
      <w:numFmt w:val="bullet"/>
      <w:lvlText w:val="o"/>
      <w:lvlJc w:val="left"/>
      <w:pPr>
        <w:ind w:left="2921" w:hanging="360"/>
      </w:pPr>
      <w:rPr>
        <w:rFonts w:ascii="Courier New" w:hAnsi="Courier New" w:cs="Courier New" w:hint="default"/>
      </w:rPr>
    </w:lvl>
    <w:lvl w:ilvl="5" w:tplc="280A0005" w:tentative="1">
      <w:start w:val="1"/>
      <w:numFmt w:val="bullet"/>
      <w:lvlText w:val=""/>
      <w:lvlJc w:val="left"/>
      <w:pPr>
        <w:ind w:left="3641" w:hanging="360"/>
      </w:pPr>
      <w:rPr>
        <w:rFonts w:ascii="Wingdings" w:hAnsi="Wingdings" w:hint="default"/>
      </w:rPr>
    </w:lvl>
    <w:lvl w:ilvl="6" w:tplc="280A0001" w:tentative="1">
      <w:start w:val="1"/>
      <w:numFmt w:val="bullet"/>
      <w:lvlText w:val=""/>
      <w:lvlJc w:val="left"/>
      <w:pPr>
        <w:ind w:left="4361" w:hanging="360"/>
      </w:pPr>
      <w:rPr>
        <w:rFonts w:ascii="Symbol" w:hAnsi="Symbol" w:hint="default"/>
      </w:rPr>
    </w:lvl>
    <w:lvl w:ilvl="7" w:tplc="280A0003" w:tentative="1">
      <w:start w:val="1"/>
      <w:numFmt w:val="bullet"/>
      <w:lvlText w:val="o"/>
      <w:lvlJc w:val="left"/>
      <w:pPr>
        <w:ind w:left="5081" w:hanging="360"/>
      </w:pPr>
      <w:rPr>
        <w:rFonts w:ascii="Courier New" w:hAnsi="Courier New" w:cs="Courier New" w:hint="default"/>
      </w:rPr>
    </w:lvl>
    <w:lvl w:ilvl="8" w:tplc="280A0005" w:tentative="1">
      <w:start w:val="1"/>
      <w:numFmt w:val="bullet"/>
      <w:lvlText w:val=""/>
      <w:lvlJc w:val="left"/>
      <w:pPr>
        <w:ind w:left="5801" w:hanging="360"/>
      </w:pPr>
      <w:rPr>
        <w:rFonts w:ascii="Wingdings" w:hAnsi="Wingdings" w:hint="default"/>
      </w:rPr>
    </w:lvl>
  </w:abstractNum>
  <w:abstractNum w:abstractNumId="25" w15:restartNumberingAfterBreak="0">
    <w:nsid w:val="30AA1D08"/>
    <w:multiLevelType w:val="hybridMultilevel"/>
    <w:tmpl w:val="CC0A4506"/>
    <w:lvl w:ilvl="0" w:tplc="F2929580">
      <w:start w:val="1"/>
      <w:numFmt w:val="decimal"/>
      <w:lvlText w:val="%1."/>
      <w:lvlJc w:val="left"/>
      <w:pPr>
        <w:ind w:left="694" w:hanging="360"/>
      </w:pPr>
      <w:rPr>
        <w:rFonts w:hint="default"/>
      </w:rPr>
    </w:lvl>
    <w:lvl w:ilvl="1" w:tplc="280A0019" w:tentative="1">
      <w:start w:val="1"/>
      <w:numFmt w:val="lowerLetter"/>
      <w:lvlText w:val="%2."/>
      <w:lvlJc w:val="left"/>
      <w:pPr>
        <w:ind w:left="1414" w:hanging="360"/>
      </w:pPr>
    </w:lvl>
    <w:lvl w:ilvl="2" w:tplc="280A001B" w:tentative="1">
      <w:start w:val="1"/>
      <w:numFmt w:val="lowerRoman"/>
      <w:lvlText w:val="%3."/>
      <w:lvlJc w:val="right"/>
      <w:pPr>
        <w:ind w:left="2134" w:hanging="180"/>
      </w:pPr>
    </w:lvl>
    <w:lvl w:ilvl="3" w:tplc="280A000F" w:tentative="1">
      <w:start w:val="1"/>
      <w:numFmt w:val="decimal"/>
      <w:lvlText w:val="%4."/>
      <w:lvlJc w:val="left"/>
      <w:pPr>
        <w:ind w:left="2854" w:hanging="360"/>
      </w:pPr>
    </w:lvl>
    <w:lvl w:ilvl="4" w:tplc="280A0019" w:tentative="1">
      <w:start w:val="1"/>
      <w:numFmt w:val="lowerLetter"/>
      <w:lvlText w:val="%5."/>
      <w:lvlJc w:val="left"/>
      <w:pPr>
        <w:ind w:left="3574" w:hanging="360"/>
      </w:pPr>
    </w:lvl>
    <w:lvl w:ilvl="5" w:tplc="280A001B" w:tentative="1">
      <w:start w:val="1"/>
      <w:numFmt w:val="lowerRoman"/>
      <w:lvlText w:val="%6."/>
      <w:lvlJc w:val="right"/>
      <w:pPr>
        <w:ind w:left="4294" w:hanging="180"/>
      </w:pPr>
    </w:lvl>
    <w:lvl w:ilvl="6" w:tplc="280A000F" w:tentative="1">
      <w:start w:val="1"/>
      <w:numFmt w:val="decimal"/>
      <w:lvlText w:val="%7."/>
      <w:lvlJc w:val="left"/>
      <w:pPr>
        <w:ind w:left="5014" w:hanging="360"/>
      </w:pPr>
    </w:lvl>
    <w:lvl w:ilvl="7" w:tplc="280A0019" w:tentative="1">
      <w:start w:val="1"/>
      <w:numFmt w:val="lowerLetter"/>
      <w:lvlText w:val="%8."/>
      <w:lvlJc w:val="left"/>
      <w:pPr>
        <w:ind w:left="5734" w:hanging="360"/>
      </w:pPr>
    </w:lvl>
    <w:lvl w:ilvl="8" w:tplc="280A001B" w:tentative="1">
      <w:start w:val="1"/>
      <w:numFmt w:val="lowerRoman"/>
      <w:lvlText w:val="%9."/>
      <w:lvlJc w:val="right"/>
      <w:pPr>
        <w:ind w:left="6454" w:hanging="180"/>
      </w:pPr>
    </w:lvl>
  </w:abstractNum>
  <w:abstractNum w:abstractNumId="26" w15:restartNumberingAfterBreak="0">
    <w:nsid w:val="31A53271"/>
    <w:multiLevelType w:val="hybridMultilevel"/>
    <w:tmpl w:val="11F4FD7C"/>
    <w:lvl w:ilvl="0" w:tplc="46742A52">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32047A4F"/>
    <w:multiLevelType w:val="hybridMultilevel"/>
    <w:tmpl w:val="EC4E25A8"/>
    <w:lvl w:ilvl="0" w:tplc="280A0001">
      <w:start w:val="1"/>
      <w:numFmt w:val="bullet"/>
      <w:lvlText w:val=""/>
      <w:lvlJc w:val="left"/>
      <w:pPr>
        <w:ind w:left="1394" w:hanging="360"/>
      </w:pPr>
      <w:rPr>
        <w:rFonts w:ascii="Symbol" w:hAnsi="Symbol" w:hint="default"/>
      </w:rPr>
    </w:lvl>
    <w:lvl w:ilvl="1" w:tplc="B2420CB0">
      <w:start w:val="1"/>
      <w:numFmt w:val="bullet"/>
      <w:lvlText w:val=""/>
      <w:lvlJc w:val="left"/>
      <w:pPr>
        <w:ind w:left="2114" w:hanging="360"/>
      </w:pPr>
      <w:rPr>
        <w:rFonts w:ascii="Symbol" w:hAnsi="Symbol" w:hint="default"/>
      </w:rPr>
    </w:lvl>
    <w:lvl w:ilvl="2" w:tplc="280A0005" w:tentative="1">
      <w:start w:val="1"/>
      <w:numFmt w:val="bullet"/>
      <w:lvlText w:val=""/>
      <w:lvlJc w:val="left"/>
      <w:pPr>
        <w:ind w:left="2834" w:hanging="360"/>
      </w:pPr>
      <w:rPr>
        <w:rFonts w:ascii="Wingdings" w:hAnsi="Wingdings" w:hint="default"/>
      </w:rPr>
    </w:lvl>
    <w:lvl w:ilvl="3" w:tplc="280A0001" w:tentative="1">
      <w:start w:val="1"/>
      <w:numFmt w:val="bullet"/>
      <w:lvlText w:val=""/>
      <w:lvlJc w:val="left"/>
      <w:pPr>
        <w:ind w:left="3554" w:hanging="360"/>
      </w:pPr>
      <w:rPr>
        <w:rFonts w:ascii="Symbol" w:hAnsi="Symbol" w:hint="default"/>
      </w:rPr>
    </w:lvl>
    <w:lvl w:ilvl="4" w:tplc="280A0003" w:tentative="1">
      <w:start w:val="1"/>
      <w:numFmt w:val="bullet"/>
      <w:lvlText w:val="o"/>
      <w:lvlJc w:val="left"/>
      <w:pPr>
        <w:ind w:left="4274" w:hanging="360"/>
      </w:pPr>
      <w:rPr>
        <w:rFonts w:ascii="Courier New" w:hAnsi="Courier New" w:cs="Courier New" w:hint="default"/>
      </w:rPr>
    </w:lvl>
    <w:lvl w:ilvl="5" w:tplc="280A0005" w:tentative="1">
      <w:start w:val="1"/>
      <w:numFmt w:val="bullet"/>
      <w:lvlText w:val=""/>
      <w:lvlJc w:val="left"/>
      <w:pPr>
        <w:ind w:left="4994" w:hanging="360"/>
      </w:pPr>
      <w:rPr>
        <w:rFonts w:ascii="Wingdings" w:hAnsi="Wingdings" w:hint="default"/>
      </w:rPr>
    </w:lvl>
    <w:lvl w:ilvl="6" w:tplc="280A0001" w:tentative="1">
      <w:start w:val="1"/>
      <w:numFmt w:val="bullet"/>
      <w:lvlText w:val=""/>
      <w:lvlJc w:val="left"/>
      <w:pPr>
        <w:ind w:left="5714" w:hanging="360"/>
      </w:pPr>
      <w:rPr>
        <w:rFonts w:ascii="Symbol" w:hAnsi="Symbol" w:hint="default"/>
      </w:rPr>
    </w:lvl>
    <w:lvl w:ilvl="7" w:tplc="280A0003" w:tentative="1">
      <w:start w:val="1"/>
      <w:numFmt w:val="bullet"/>
      <w:lvlText w:val="o"/>
      <w:lvlJc w:val="left"/>
      <w:pPr>
        <w:ind w:left="6434" w:hanging="360"/>
      </w:pPr>
      <w:rPr>
        <w:rFonts w:ascii="Courier New" w:hAnsi="Courier New" w:cs="Courier New" w:hint="default"/>
      </w:rPr>
    </w:lvl>
    <w:lvl w:ilvl="8" w:tplc="280A0005" w:tentative="1">
      <w:start w:val="1"/>
      <w:numFmt w:val="bullet"/>
      <w:lvlText w:val=""/>
      <w:lvlJc w:val="left"/>
      <w:pPr>
        <w:ind w:left="7154" w:hanging="360"/>
      </w:pPr>
      <w:rPr>
        <w:rFonts w:ascii="Wingdings" w:hAnsi="Wingdings" w:hint="default"/>
      </w:rPr>
    </w:lvl>
  </w:abstractNum>
  <w:abstractNum w:abstractNumId="28" w15:restartNumberingAfterBreak="0">
    <w:nsid w:val="337D09AD"/>
    <w:multiLevelType w:val="hybridMultilevel"/>
    <w:tmpl w:val="1F66F294"/>
    <w:lvl w:ilvl="0" w:tplc="30906474">
      <w:start w:val="1"/>
      <w:numFmt w:val="decimal"/>
      <w:lvlText w:val="%1."/>
      <w:lvlJc w:val="left"/>
      <w:pPr>
        <w:ind w:left="731" w:hanging="360"/>
      </w:pPr>
      <w:rPr>
        <w:rFonts w:hint="default"/>
      </w:rPr>
    </w:lvl>
    <w:lvl w:ilvl="1" w:tplc="280A0019" w:tentative="1">
      <w:start w:val="1"/>
      <w:numFmt w:val="lowerLetter"/>
      <w:lvlText w:val="%2."/>
      <w:lvlJc w:val="left"/>
      <w:pPr>
        <w:ind w:left="1451" w:hanging="360"/>
      </w:pPr>
    </w:lvl>
    <w:lvl w:ilvl="2" w:tplc="280A001B" w:tentative="1">
      <w:start w:val="1"/>
      <w:numFmt w:val="lowerRoman"/>
      <w:lvlText w:val="%3."/>
      <w:lvlJc w:val="right"/>
      <w:pPr>
        <w:ind w:left="2171" w:hanging="180"/>
      </w:pPr>
    </w:lvl>
    <w:lvl w:ilvl="3" w:tplc="280A000F" w:tentative="1">
      <w:start w:val="1"/>
      <w:numFmt w:val="decimal"/>
      <w:lvlText w:val="%4."/>
      <w:lvlJc w:val="left"/>
      <w:pPr>
        <w:ind w:left="2891" w:hanging="360"/>
      </w:pPr>
    </w:lvl>
    <w:lvl w:ilvl="4" w:tplc="280A0019" w:tentative="1">
      <w:start w:val="1"/>
      <w:numFmt w:val="lowerLetter"/>
      <w:lvlText w:val="%5."/>
      <w:lvlJc w:val="left"/>
      <w:pPr>
        <w:ind w:left="3611" w:hanging="360"/>
      </w:pPr>
    </w:lvl>
    <w:lvl w:ilvl="5" w:tplc="280A001B" w:tentative="1">
      <w:start w:val="1"/>
      <w:numFmt w:val="lowerRoman"/>
      <w:lvlText w:val="%6."/>
      <w:lvlJc w:val="right"/>
      <w:pPr>
        <w:ind w:left="4331" w:hanging="180"/>
      </w:pPr>
    </w:lvl>
    <w:lvl w:ilvl="6" w:tplc="280A000F" w:tentative="1">
      <w:start w:val="1"/>
      <w:numFmt w:val="decimal"/>
      <w:lvlText w:val="%7."/>
      <w:lvlJc w:val="left"/>
      <w:pPr>
        <w:ind w:left="5051" w:hanging="360"/>
      </w:pPr>
    </w:lvl>
    <w:lvl w:ilvl="7" w:tplc="280A0019" w:tentative="1">
      <w:start w:val="1"/>
      <w:numFmt w:val="lowerLetter"/>
      <w:lvlText w:val="%8."/>
      <w:lvlJc w:val="left"/>
      <w:pPr>
        <w:ind w:left="5771" w:hanging="360"/>
      </w:pPr>
    </w:lvl>
    <w:lvl w:ilvl="8" w:tplc="280A001B" w:tentative="1">
      <w:start w:val="1"/>
      <w:numFmt w:val="lowerRoman"/>
      <w:lvlText w:val="%9."/>
      <w:lvlJc w:val="right"/>
      <w:pPr>
        <w:ind w:left="6491" w:hanging="180"/>
      </w:pPr>
    </w:lvl>
  </w:abstractNum>
  <w:abstractNum w:abstractNumId="29" w15:restartNumberingAfterBreak="0">
    <w:nsid w:val="382D56D0"/>
    <w:multiLevelType w:val="hybridMultilevel"/>
    <w:tmpl w:val="4792389E"/>
    <w:lvl w:ilvl="0" w:tplc="B2420CB0">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0105976"/>
    <w:multiLevelType w:val="hybridMultilevel"/>
    <w:tmpl w:val="A0C88BB4"/>
    <w:lvl w:ilvl="0" w:tplc="B2420CB0">
      <w:start w:val="1"/>
      <w:numFmt w:val="bullet"/>
      <w:lvlText w:val=""/>
      <w:lvlJc w:val="left"/>
      <w:pPr>
        <w:ind w:left="2345" w:hanging="360"/>
      </w:pPr>
      <w:rPr>
        <w:rFonts w:ascii="Symbol" w:hAnsi="Symbol" w:hint="default"/>
      </w:rPr>
    </w:lvl>
    <w:lvl w:ilvl="1" w:tplc="280A0003" w:tentative="1">
      <w:start w:val="1"/>
      <w:numFmt w:val="bullet"/>
      <w:lvlText w:val="o"/>
      <w:lvlJc w:val="left"/>
      <w:pPr>
        <w:ind w:left="2781" w:hanging="360"/>
      </w:pPr>
      <w:rPr>
        <w:rFonts w:ascii="Courier New" w:hAnsi="Courier New" w:cs="Courier New" w:hint="default"/>
      </w:rPr>
    </w:lvl>
    <w:lvl w:ilvl="2" w:tplc="280A0005" w:tentative="1">
      <w:start w:val="1"/>
      <w:numFmt w:val="bullet"/>
      <w:lvlText w:val=""/>
      <w:lvlJc w:val="left"/>
      <w:pPr>
        <w:ind w:left="3501" w:hanging="360"/>
      </w:pPr>
      <w:rPr>
        <w:rFonts w:ascii="Wingdings" w:hAnsi="Wingdings" w:hint="default"/>
      </w:rPr>
    </w:lvl>
    <w:lvl w:ilvl="3" w:tplc="280A0001" w:tentative="1">
      <w:start w:val="1"/>
      <w:numFmt w:val="bullet"/>
      <w:lvlText w:val=""/>
      <w:lvlJc w:val="left"/>
      <w:pPr>
        <w:ind w:left="4221" w:hanging="360"/>
      </w:pPr>
      <w:rPr>
        <w:rFonts w:ascii="Symbol" w:hAnsi="Symbol" w:hint="default"/>
      </w:rPr>
    </w:lvl>
    <w:lvl w:ilvl="4" w:tplc="280A0003" w:tentative="1">
      <w:start w:val="1"/>
      <w:numFmt w:val="bullet"/>
      <w:lvlText w:val="o"/>
      <w:lvlJc w:val="left"/>
      <w:pPr>
        <w:ind w:left="4941" w:hanging="360"/>
      </w:pPr>
      <w:rPr>
        <w:rFonts w:ascii="Courier New" w:hAnsi="Courier New" w:cs="Courier New" w:hint="default"/>
      </w:rPr>
    </w:lvl>
    <w:lvl w:ilvl="5" w:tplc="280A0005" w:tentative="1">
      <w:start w:val="1"/>
      <w:numFmt w:val="bullet"/>
      <w:lvlText w:val=""/>
      <w:lvlJc w:val="left"/>
      <w:pPr>
        <w:ind w:left="5661" w:hanging="360"/>
      </w:pPr>
      <w:rPr>
        <w:rFonts w:ascii="Wingdings" w:hAnsi="Wingdings" w:hint="default"/>
      </w:rPr>
    </w:lvl>
    <w:lvl w:ilvl="6" w:tplc="280A0001" w:tentative="1">
      <w:start w:val="1"/>
      <w:numFmt w:val="bullet"/>
      <w:lvlText w:val=""/>
      <w:lvlJc w:val="left"/>
      <w:pPr>
        <w:ind w:left="6381" w:hanging="360"/>
      </w:pPr>
      <w:rPr>
        <w:rFonts w:ascii="Symbol" w:hAnsi="Symbol" w:hint="default"/>
      </w:rPr>
    </w:lvl>
    <w:lvl w:ilvl="7" w:tplc="280A0003" w:tentative="1">
      <w:start w:val="1"/>
      <w:numFmt w:val="bullet"/>
      <w:lvlText w:val="o"/>
      <w:lvlJc w:val="left"/>
      <w:pPr>
        <w:ind w:left="7101" w:hanging="360"/>
      </w:pPr>
      <w:rPr>
        <w:rFonts w:ascii="Courier New" w:hAnsi="Courier New" w:cs="Courier New" w:hint="default"/>
      </w:rPr>
    </w:lvl>
    <w:lvl w:ilvl="8" w:tplc="280A0005" w:tentative="1">
      <w:start w:val="1"/>
      <w:numFmt w:val="bullet"/>
      <w:lvlText w:val=""/>
      <w:lvlJc w:val="left"/>
      <w:pPr>
        <w:ind w:left="7821" w:hanging="360"/>
      </w:pPr>
      <w:rPr>
        <w:rFonts w:ascii="Wingdings" w:hAnsi="Wingdings" w:hint="default"/>
      </w:rPr>
    </w:lvl>
  </w:abstractNum>
  <w:abstractNum w:abstractNumId="31" w15:restartNumberingAfterBreak="0">
    <w:nsid w:val="40500B79"/>
    <w:multiLevelType w:val="hybridMultilevel"/>
    <w:tmpl w:val="767251F2"/>
    <w:lvl w:ilvl="0" w:tplc="143C88F4">
      <w:start w:val="1"/>
      <w:numFmt w:val="upperRoman"/>
      <w:lvlText w:val="%1."/>
      <w:lvlJc w:val="left"/>
      <w:pPr>
        <w:ind w:left="1427" w:hanging="720"/>
      </w:pPr>
      <w:rPr>
        <w:rFonts w:hint="default"/>
      </w:rPr>
    </w:lvl>
    <w:lvl w:ilvl="1" w:tplc="280A0019" w:tentative="1">
      <w:start w:val="1"/>
      <w:numFmt w:val="lowerLetter"/>
      <w:lvlText w:val="%2."/>
      <w:lvlJc w:val="left"/>
      <w:pPr>
        <w:ind w:left="1787" w:hanging="360"/>
      </w:pPr>
    </w:lvl>
    <w:lvl w:ilvl="2" w:tplc="280A001B" w:tentative="1">
      <w:start w:val="1"/>
      <w:numFmt w:val="lowerRoman"/>
      <w:lvlText w:val="%3."/>
      <w:lvlJc w:val="right"/>
      <w:pPr>
        <w:ind w:left="2507" w:hanging="180"/>
      </w:pPr>
    </w:lvl>
    <w:lvl w:ilvl="3" w:tplc="280A000F" w:tentative="1">
      <w:start w:val="1"/>
      <w:numFmt w:val="decimal"/>
      <w:lvlText w:val="%4."/>
      <w:lvlJc w:val="left"/>
      <w:pPr>
        <w:ind w:left="3227" w:hanging="360"/>
      </w:pPr>
    </w:lvl>
    <w:lvl w:ilvl="4" w:tplc="280A0019" w:tentative="1">
      <w:start w:val="1"/>
      <w:numFmt w:val="lowerLetter"/>
      <w:lvlText w:val="%5."/>
      <w:lvlJc w:val="left"/>
      <w:pPr>
        <w:ind w:left="3947" w:hanging="360"/>
      </w:pPr>
    </w:lvl>
    <w:lvl w:ilvl="5" w:tplc="280A001B" w:tentative="1">
      <w:start w:val="1"/>
      <w:numFmt w:val="lowerRoman"/>
      <w:lvlText w:val="%6."/>
      <w:lvlJc w:val="right"/>
      <w:pPr>
        <w:ind w:left="4667" w:hanging="180"/>
      </w:pPr>
    </w:lvl>
    <w:lvl w:ilvl="6" w:tplc="280A000F" w:tentative="1">
      <w:start w:val="1"/>
      <w:numFmt w:val="decimal"/>
      <w:lvlText w:val="%7."/>
      <w:lvlJc w:val="left"/>
      <w:pPr>
        <w:ind w:left="5387" w:hanging="360"/>
      </w:pPr>
    </w:lvl>
    <w:lvl w:ilvl="7" w:tplc="280A0019" w:tentative="1">
      <w:start w:val="1"/>
      <w:numFmt w:val="lowerLetter"/>
      <w:lvlText w:val="%8."/>
      <w:lvlJc w:val="left"/>
      <w:pPr>
        <w:ind w:left="6107" w:hanging="360"/>
      </w:pPr>
    </w:lvl>
    <w:lvl w:ilvl="8" w:tplc="280A001B" w:tentative="1">
      <w:start w:val="1"/>
      <w:numFmt w:val="lowerRoman"/>
      <w:lvlText w:val="%9."/>
      <w:lvlJc w:val="right"/>
      <w:pPr>
        <w:ind w:left="6827" w:hanging="180"/>
      </w:pPr>
    </w:lvl>
  </w:abstractNum>
  <w:abstractNum w:abstractNumId="32" w15:restartNumberingAfterBreak="0">
    <w:nsid w:val="44F65A95"/>
    <w:multiLevelType w:val="hybridMultilevel"/>
    <w:tmpl w:val="CD748CCC"/>
    <w:lvl w:ilvl="0" w:tplc="06B6AC9A">
      <w:start w:val="1"/>
      <w:numFmt w:val="upperRoman"/>
      <w:lvlText w:val="%1."/>
      <w:lvlJc w:val="right"/>
      <w:pPr>
        <w:ind w:left="360" w:hanging="360"/>
      </w:pPr>
      <w:rPr>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3" w15:restartNumberingAfterBreak="0">
    <w:nsid w:val="54B604EA"/>
    <w:multiLevelType w:val="hybridMultilevel"/>
    <w:tmpl w:val="7592EE2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5A8F73AF"/>
    <w:multiLevelType w:val="hybridMultilevel"/>
    <w:tmpl w:val="5ED0AE80"/>
    <w:lvl w:ilvl="0" w:tplc="ECBA1BE8">
      <w:start w:val="1"/>
      <w:numFmt w:val="upperRoman"/>
      <w:lvlText w:val="%1."/>
      <w:lvlJc w:val="left"/>
      <w:pPr>
        <w:ind w:left="1080" w:hanging="720"/>
      </w:pPr>
      <w:rPr>
        <w:rFonts w:hint="default"/>
        <w:b/>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CA72FBC"/>
    <w:multiLevelType w:val="hybridMultilevel"/>
    <w:tmpl w:val="39F035F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5ECB60FE"/>
    <w:multiLevelType w:val="hybridMultilevel"/>
    <w:tmpl w:val="7CE271C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619606F3"/>
    <w:multiLevelType w:val="hybridMultilevel"/>
    <w:tmpl w:val="79DC6B54"/>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8" w15:restartNumberingAfterBreak="0">
    <w:nsid w:val="63A33C45"/>
    <w:multiLevelType w:val="hybridMultilevel"/>
    <w:tmpl w:val="AB0C8FF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7F86CA7"/>
    <w:multiLevelType w:val="hybridMultilevel"/>
    <w:tmpl w:val="88162342"/>
    <w:lvl w:ilvl="0" w:tplc="6FEC2534">
      <w:start w:val="2"/>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6A6205E9"/>
    <w:multiLevelType w:val="multilevel"/>
    <w:tmpl w:val="BC20CC1A"/>
    <w:lvl w:ilvl="0">
      <w:start w:val="1"/>
      <w:numFmt w:val="decimal"/>
      <w:pStyle w:val="Listaconnmeros3"/>
      <w:lvlText w:val="%1"/>
      <w:lvlJc w:val="left"/>
      <w:pPr>
        <w:ind w:left="360" w:hanging="360"/>
      </w:pPr>
      <w:rPr>
        <w:rFonts w:hint="default"/>
      </w:rPr>
    </w:lvl>
    <w:lvl w:ilvl="1">
      <w:start w:val="1"/>
      <w:numFmt w:val="decimal"/>
      <w:lvlText w:val="%1.%2"/>
      <w:lvlJc w:val="left"/>
      <w:pPr>
        <w:ind w:left="360" w:hanging="360"/>
      </w:pPr>
      <w:rPr>
        <w:rFonts w:hint="default"/>
        <w:b/>
        <w:lang w:val="es-E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B086752"/>
    <w:multiLevelType w:val="hybridMultilevel"/>
    <w:tmpl w:val="F8CAED98"/>
    <w:lvl w:ilvl="0" w:tplc="42AE7DC0">
      <w:start w:val="1"/>
      <w:numFmt w:val="bullet"/>
      <w:lvlText w:val="-"/>
      <w:lvlJc w:val="left"/>
      <w:pPr>
        <w:ind w:left="1542" w:hanging="360"/>
      </w:pPr>
      <w:rPr>
        <w:rFonts w:ascii="Courier New" w:hAnsi="Courier New" w:hint="default"/>
      </w:rPr>
    </w:lvl>
    <w:lvl w:ilvl="1" w:tplc="280A0003">
      <w:start w:val="1"/>
      <w:numFmt w:val="bullet"/>
      <w:lvlText w:val="o"/>
      <w:lvlJc w:val="left"/>
      <w:pPr>
        <w:ind w:left="2262" w:hanging="360"/>
      </w:pPr>
      <w:rPr>
        <w:rFonts w:ascii="Courier New" w:hAnsi="Courier New" w:cs="Courier New" w:hint="default"/>
      </w:rPr>
    </w:lvl>
    <w:lvl w:ilvl="2" w:tplc="280A0005" w:tentative="1">
      <w:start w:val="1"/>
      <w:numFmt w:val="bullet"/>
      <w:lvlText w:val=""/>
      <w:lvlJc w:val="left"/>
      <w:pPr>
        <w:ind w:left="2982" w:hanging="360"/>
      </w:pPr>
      <w:rPr>
        <w:rFonts w:ascii="Wingdings" w:hAnsi="Wingdings" w:hint="default"/>
      </w:rPr>
    </w:lvl>
    <w:lvl w:ilvl="3" w:tplc="280A0001" w:tentative="1">
      <w:start w:val="1"/>
      <w:numFmt w:val="bullet"/>
      <w:lvlText w:val=""/>
      <w:lvlJc w:val="left"/>
      <w:pPr>
        <w:ind w:left="3702" w:hanging="360"/>
      </w:pPr>
      <w:rPr>
        <w:rFonts w:ascii="Symbol" w:hAnsi="Symbol" w:hint="default"/>
      </w:rPr>
    </w:lvl>
    <w:lvl w:ilvl="4" w:tplc="280A0003" w:tentative="1">
      <w:start w:val="1"/>
      <w:numFmt w:val="bullet"/>
      <w:lvlText w:val="o"/>
      <w:lvlJc w:val="left"/>
      <w:pPr>
        <w:ind w:left="4422" w:hanging="360"/>
      </w:pPr>
      <w:rPr>
        <w:rFonts w:ascii="Courier New" w:hAnsi="Courier New" w:cs="Courier New" w:hint="default"/>
      </w:rPr>
    </w:lvl>
    <w:lvl w:ilvl="5" w:tplc="280A0005" w:tentative="1">
      <w:start w:val="1"/>
      <w:numFmt w:val="bullet"/>
      <w:lvlText w:val=""/>
      <w:lvlJc w:val="left"/>
      <w:pPr>
        <w:ind w:left="5142" w:hanging="360"/>
      </w:pPr>
      <w:rPr>
        <w:rFonts w:ascii="Wingdings" w:hAnsi="Wingdings" w:hint="default"/>
      </w:rPr>
    </w:lvl>
    <w:lvl w:ilvl="6" w:tplc="280A0001" w:tentative="1">
      <w:start w:val="1"/>
      <w:numFmt w:val="bullet"/>
      <w:lvlText w:val=""/>
      <w:lvlJc w:val="left"/>
      <w:pPr>
        <w:ind w:left="5862" w:hanging="360"/>
      </w:pPr>
      <w:rPr>
        <w:rFonts w:ascii="Symbol" w:hAnsi="Symbol" w:hint="default"/>
      </w:rPr>
    </w:lvl>
    <w:lvl w:ilvl="7" w:tplc="280A0003" w:tentative="1">
      <w:start w:val="1"/>
      <w:numFmt w:val="bullet"/>
      <w:lvlText w:val="o"/>
      <w:lvlJc w:val="left"/>
      <w:pPr>
        <w:ind w:left="6582" w:hanging="360"/>
      </w:pPr>
      <w:rPr>
        <w:rFonts w:ascii="Courier New" w:hAnsi="Courier New" w:cs="Courier New" w:hint="default"/>
      </w:rPr>
    </w:lvl>
    <w:lvl w:ilvl="8" w:tplc="280A0005" w:tentative="1">
      <w:start w:val="1"/>
      <w:numFmt w:val="bullet"/>
      <w:lvlText w:val=""/>
      <w:lvlJc w:val="left"/>
      <w:pPr>
        <w:ind w:left="7302" w:hanging="360"/>
      </w:pPr>
      <w:rPr>
        <w:rFonts w:ascii="Wingdings" w:hAnsi="Wingdings" w:hint="default"/>
      </w:rPr>
    </w:lvl>
  </w:abstractNum>
  <w:abstractNum w:abstractNumId="42" w15:restartNumberingAfterBreak="0">
    <w:nsid w:val="6D5D60F5"/>
    <w:multiLevelType w:val="hybridMultilevel"/>
    <w:tmpl w:val="A334A4E8"/>
    <w:lvl w:ilvl="0" w:tplc="280A0001">
      <w:start w:val="1"/>
      <w:numFmt w:val="bullet"/>
      <w:lvlText w:val=""/>
      <w:lvlJc w:val="left"/>
      <w:pPr>
        <w:ind w:left="774" w:hanging="360"/>
      </w:pPr>
      <w:rPr>
        <w:rFonts w:ascii="Symbol" w:hAnsi="Symbol" w:hint="default"/>
      </w:rPr>
    </w:lvl>
    <w:lvl w:ilvl="1" w:tplc="280A0003" w:tentative="1">
      <w:start w:val="1"/>
      <w:numFmt w:val="bullet"/>
      <w:lvlText w:val="o"/>
      <w:lvlJc w:val="left"/>
      <w:pPr>
        <w:ind w:left="1494" w:hanging="360"/>
      </w:pPr>
      <w:rPr>
        <w:rFonts w:ascii="Courier New" w:hAnsi="Courier New" w:cs="Courier New" w:hint="default"/>
      </w:rPr>
    </w:lvl>
    <w:lvl w:ilvl="2" w:tplc="280A0005" w:tentative="1">
      <w:start w:val="1"/>
      <w:numFmt w:val="bullet"/>
      <w:lvlText w:val=""/>
      <w:lvlJc w:val="left"/>
      <w:pPr>
        <w:ind w:left="2214" w:hanging="360"/>
      </w:pPr>
      <w:rPr>
        <w:rFonts w:ascii="Wingdings" w:hAnsi="Wingdings" w:hint="default"/>
      </w:rPr>
    </w:lvl>
    <w:lvl w:ilvl="3" w:tplc="280A0001" w:tentative="1">
      <w:start w:val="1"/>
      <w:numFmt w:val="bullet"/>
      <w:lvlText w:val=""/>
      <w:lvlJc w:val="left"/>
      <w:pPr>
        <w:ind w:left="2934" w:hanging="360"/>
      </w:pPr>
      <w:rPr>
        <w:rFonts w:ascii="Symbol" w:hAnsi="Symbol" w:hint="default"/>
      </w:rPr>
    </w:lvl>
    <w:lvl w:ilvl="4" w:tplc="280A0003" w:tentative="1">
      <w:start w:val="1"/>
      <w:numFmt w:val="bullet"/>
      <w:lvlText w:val="o"/>
      <w:lvlJc w:val="left"/>
      <w:pPr>
        <w:ind w:left="3654" w:hanging="360"/>
      </w:pPr>
      <w:rPr>
        <w:rFonts w:ascii="Courier New" w:hAnsi="Courier New" w:cs="Courier New" w:hint="default"/>
      </w:rPr>
    </w:lvl>
    <w:lvl w:ilvl="5" w:tplc="280A0005" w:tentative="1">
      <w:start w:val="1"/>
      <w:numFmt w:val="bullet"/>
      <w:lvlText w:val=""/>
      <w:lvlJc w:val="left"/>
      <w:pPr>
        <w:ind w:left="4374" w:hanging="360"/>
      </w:pPr>
      <w:rPr>
        <w:rFonts w:ascii="Wingdings" w:hAnsi="Wingdings" w:hint="default"/>
      </w:rPr>
    </w:lvl>
    <w:lvl w:ilvl="6" w:tplc="280A0001" w:tentative="1">
      <w:start w:val="1"/>
      <w:numFmt w:val="bullet"/>
      <w:lvlText w:val=""/>
      <w:lvlJc w:val="left"/>
      <w:pPr>
        <w:ind w:left="5094" w:hanging="360"/>
      </w:pPr>
      <w:rPr>
        <w:rFonts w:ascii="Symbol" w:hAnsi="Symbol" w:hint="default"/>
      </w:rPr>
    </w:lvl>
    <w:lvl w:ilvl="7" w:tplc="280A0003" w:tentative="1">
      <w:start w:val="1"/>
      <w:numFmt w:val="bullet"/>
      <w:lvlText w:val="o"/>
      <w:lvlJc w:val="left"/>
      <w:pPr>
        <w:ind w:left="5814" w:hanging="360"/>
      </w:pPr>
      <w:rPr>
        <w:rFonts w:ascii="Courier New" w:hAnsi="Courier New" w:cs="Courier New" w:hint="default"/>
      </w:rPr>
    </w:lvl>
    <w:lvl w:ilvl="8" w:tplc="280A0005" w:tentative="1">
      <w:start w:val="1"/>
      <w:numFmt w:val="bullet"/>
      <w:lvlText w:val=""/>
      <w:lvlJc w:val="left"/>
      <w:pPr>
        <w:ind w:left="6534" w:hanging="360"/>
      </w:pPr>
      <w:rPr>
        <w:rFonts w:ascii="Wingdings" w:hAnsi="Wingdings" w:hint="default"/>
      </w:rPr>
    </w:lvl>
  </w:abstractNum>
  <w:abstractNum w:abstractNumId="43" w15:restartNumberingAfterBreak="0">
    <w:nsid w:val="709437A9"/>
    <w:multiLevelType w:val="hybridMultilevel"/>
    <w:tmpl w:val="157A5360"/>
    <w:lvl w:ilvl="0" w:tplc="42AE7DC0">
      <w:start w:val="1"/>
      <w:numFmt w:val="bullet"/>
      <w:lvlText w:val="-"/>
      <w:lvlJc w:val="left"/>
      <w:pPr>
        <w:ind w:left="1068" w:hanging="360"/>
      </w:pPr>
      <w:rPr>
        <w:rFonts w:ascii="Courier New" w:hAnsi="Courier New" w:hint="default"/>
        <w:b/>
      </w:rPr>
    </w:lvl>
    <w:lvl w:ilvl="1" w:tplc="42AE7DC0">
      <w:start w:val="1"/>
      <w:numFmt w:val="bullet"/>
      <w:lvlText w:val="-"/>
      <w:lvlJc w:val="left"/>
      <w:pPr>
        <w:ind w:left="1788" w:hanging="360"/>
      </w:pPr>
      <w:rPr>
        <w:rFonts w:ascii="Courier New" w:hAnsi="Courier New" w:hint="default"/>
      </w:rPr>
    </w:lvl>
    <w:lvl w:ilvl="2" w:tplc="42AE7DC0">
      <w:start w:val="1"/>
      <w:numFmt w:val="bullet"/>
      <w:lvlText w:val="-"/>
      <w:lvlJc w:val="left"/>
      <w:pPr>
        <w:ind w:left="2508" w:hanging="180"/>
      </w:pPr>
      <w:rPr>
        <w:rFonts w:ascii="Courier New" w:hAnsi="Courier New" w:hint="default"/>
      </w:rPr>
    </w:lvl>
    <w:lvl w:ilvl="3" w:tplc="984E64FA">
      <w:start w:val="1"/>
      <w:numFmt w:val="decimal"/>
      <w:lvlText w:val="(%4)"/>
      <w:lvlJc w:val="left"/>
      <w:pPr>
        <w:ind w:left="3228" w:hanging="360"/>
      </w:pPr>
      <w:rPr>
        <w:rFonts w:hint="default"/>
      </w:r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4" w15:restartNumberingAfterBreak="0">
    <w:nsid w:val="73845C41"/>
    <w:multiLevelType w:val="hybridMultilevel"/>
    <w:tmpl w:val="009EFF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3BE121F"/>
    <w:multiLevelType w:val="hybridMultilevel"/>
    <w:tmpl w:val="F516CCE0"/>
    <w:lvl w:ilvl="0" w:tplc="B0A4355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7AA726F2"/>
    <w:multiLevelType w:val="hybridMultilevel"/>
    <w:tmpl w:val="9AD69F80"/>
    <w:lvl w:ilvl="0" w:tplc="42AE7DC0">
      <w:start w:val="1"/>
      <w:numFmt w:val="bullet"/>
      <w:lvlText w:val="-"/>
      <w:lvlJc w:val="left"/>
      <w:pPr>
        <w:ind w:left="1394" w:hanging="360"/>
      </w:pPr>
      <w:rPr>
        <w:rFonts w:ascii="Courier New" w:hAnsi="Courier New" w:hint="default"/>
      </w:rPr>
    </w:lvl>
    <w:lvl w:ilvl="1" w:tplc="280A0003">
      <w:start w:val="1"/>
      <w:numFmt w:val="bullet"/>
      <w:lvlText w:val="o"/>
      <w:lvlJc w:val="left"/>
      <w:pPr>
        <w:ind w:left="2114" w:hanging="360"/>
      </w:pPr>
      <w:rPr>
        <w:rFonts w:ascii="Courier New" w:hAnsi="Courier New" w:cs="Courier New" w:hint="default"/>
      </w:rPr>
    </w:lvl>
    <w:lvl w:ilvl="2" w:tplc="280A0005" w:tentative="1">
      <w:start w:val="1"/>
      <w:numFmt w:val="bullet"/>
      <w:lvlText w:val=""/>
      <w:lvlJc w:val="left"/>
      <w:pPr>
        <w:ind w:left="2834" w:hanging="360"/>
      </w:pPr>
      <w:rPr>
        <w:rFonts w:ascii="Wingdings" w:hAnsi="Wingdings" w:hint="default"/>
      </w:rPr>
    </w:lvl>
    <w:lvl w:ilvl="3" w:tplc="280A0001" w:tentative="1">
      <w:start w:val="1"/>
      <w:numFmt w:val="bullet"/>
      <w:lvlText w:val=""/>
      <w:lvlJc w:val="left"/>
      <w:pPr>
        <w:ind w:left="3554" w:hanging="360"/>
      </w:pPr>
      <w:rPr>
        <w:rFonts w:ascii="Symbol" w:hAnsi="Symbol" w:hint="default"/>
      </w:rPr>
    </w:lvl>
    <w:lvl w:ilvl="4" w:tplc="280A0003" w:tentative="1">
      <w:start w:val="1"/>
      <w:numFmt w:val="bullet"/>
      <w:lvlText w:val="o"/>
      <w:lvlJc w:val="left"/>
      <w:pPr>
        <w:ind w:left="4274" w:hanging="360"/>
      </w:pPr>
      <w:rPr>
        <w:rFonts w:ascii="Courier New" w:hAnsi="Courier New" w:cs="Courier New" w:hint="default"/>
      </w:rPr>
    </w:lvl>
    <w:lvl w:ilvl="5" w:tplc="280A0005" w:tentative="1">
      <w:start w:val="1"/>
      <w:numFmt w:val="bullet"/>
      <w:lvlText w:val=""/>
      <w:lvlJc w:val="left"/>
      <w:pPr>
        <w:ind w:left="4994" w:hanging="360"/>
      </w:pPr>
      <w:rPr>
        <w:rFonts w:ascii="Wingdings" w:hAnsi="Wingdings" w:hint="default"/>
      </w:rPr>
    </w:lvl>
    <w:lvl w:ilvl="6" w:tplc="280A0001" w:tentative="1">
      <w:start w:val="1"/>
      <w:numFmt w:val="bullet"/>
      <w:lvlText w:val=""/>
      <w:lvlJc w:val="left"/>
      <w:pPr>
        <w:ind w:left="5714" w:hanging="360"/>
      </w:pPr>
      <w:rPr>
        <w:rFonts w:ascii="Symbol" w:hAnsi="Symbol" w:hint="default"/>
      </w:rPr>
    </w:lvl>
    <w:lvl w:ilvl="7" w:tplc="280A0003" w:tentative="1">
      <w:start w:val="1"/>
      <w:numFmt w:val="bullet"/>
      <w:lvlText w:val="o"/>
      <w:lvlJc w:val="left"/>
      <w:pPr>
        <w:ind w:left="6434" w:hanging="360"/>
      </w:pPr>
      <w:rPr>
        <w:rFonts w:ascii="Courier New" w:hAnsi="Courier New" w:cs="Courier New" w:hint="default"/>
      </w:rPr>
    </w:lvl>
    <w:lvl w:ilvl="8" w:tplc="280A0005" w:tentative="1">
      <w:start w:val="1"/>
      <w:numFmt w:val="bullet"/>
      <w:lvlText w:val=""/>
      <w:lvlJc w:val="left"/>
      <w:pPr>
        <w:ind w:left="7154" w:hanging="360"/>
      </w:pPr>
      <w:rPr>
        <w:rFonts w:ascii="Wingdings" w:hAnsi="Wingdings" w:hint="default"/>
      </w:rPr>
    </w:lvl>
  </w:abstractNum>
  <w:abstractNum w:abstractNumId="47" w15:restartNumberingAfterBreak="0">
    <w:nsid w:val="7AC2395A"/>
    <w:multiLevelType w:val="hybridMultilevel"/>
    <w:tmpl w:val="EF82EF52"/>
    <w:lvl w:ilvl="0" w:tplc="42AE7DC0">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D172D23"/>
    <w:multiLevelType w:val="hybridMultilevel"/>
    <w:tmpl w:val="C7EEA6A6"/>
    <w:lvl w:ilvl="0" w:tplc="42AE7DC0">
      <w:start w:val="1"/>
      <w:numFmt w:val="bullet"/>
      <w:lvlText w:val="-"/>
      <w:lvlJc w:val="left"/>
      <w:pPr>
        <w:ind w:left="360" w:hanging="360"/>
      </w:pPr>
      <w:rPr>
        <w:rFonts w:ascii="Courier New" w:hAnsi="Courier New"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13"/>
  </w:num>
  <w:num w:numId="2">
    <w:abstractNumId w:val="40"/>
  </w:num>
  <w:num w:numId="3">
    <w:abstractNumId w:val="9"/>
  </w:num>
  <w:num w:numId="4">
    <w:abstractNumId w:val="29"/>
  </w:num>
  <w:num w:numId="5">
    <w:abstractNumId w:val="32"/>
  </w:num>
  <w:num w:numId="6">
    <w:abstractNumId w:val="45"/>
  </w:num>
  <w:num w:numId="7">
    <w:abstractNumId w:val="26"/>
  </w:num>
  <w:num w:numId="8">
    <w:abstractNumId w:val="0"/>
  </w:num>
  <w:num w:numId="9">
    <w:abstractNumId w:val="41"/>
  </w:num>
  <w:num w:numId="10">
    <w:abstractNumId w:val="16"/>
  </w:num>
  <w:num w:numId="11">
    <w:abstractNumId w:val="2"/>
  </w:num>
  <w:num w:numId="12">
    <w:abstractNumId w:val="37"/>
  </w:num>
  <w:num w:numId="13">
    <w:abstractNumId w:val="3"/>
  </w:num>
  <w:num w:numId="14">
    <w:abstractNumId w:val="25"/>
  </w:num>
  <w:num w:numId="15">
    <w:abstractNumId w:val="27"/>
  </w:num>
  <w:num w:numId="16">
    <w:abstractNumId w:val="8"/>
  </w:num>
  <w:num w:numId="17">
    <w:abstractNumId w:val="7"/>
  </w:num>
  <w:num w:numId="18">
    <w:abstractNumId w:val="14"/>
  </w:num>
  <w:num w:numId="19">
    <w:abstractNumId w:val="28"/>
  </w:num>
  <w:num w:numId="20">
    <w:abstractNumId w:val="17"/>
  </w:num>
  <w:num w:numId="21">
    <w:abstractNumId w:val="38"/>
  </w:num>
  <w:num w:numId="22">
    <w:abstractNumId w:val="6"/>
  </w:num>
  <w:num w:numId="23">
    <w:abstractNumId w:val="1"/>
  </w:num>
  <w:num w:numId="24">
    <w:abstractNumId w:val="47"/>
  </w:num>
  <w:num w:numId="25">
    <w:abstractNumId w:val="48"/>
  </w:num>
  <w:num w:numId="26">
    <w:abstractNumId w:val="5"/>
  </w:num>
  <w:num w:numId="27">
    <w:abstractNumId w:val="31"/>
  </w:num>
  <w:num w:numId="28">
    <w:abstractNumId w:val="35"/>
  </w:num>
  <w:num w:numId="29">
    <w:abstractNumId w:val="33"/>
  </w:num>
  <w:num w:numId="30">
    <w:abstractNumId w:val="44"/>
  </w:num>
  <w:num w:numId="31">
    <w:abstractNumId w:val="24"/>
  </w:num>
  <w:num w:numId="32">
    <w:abstractNumId w:val="11"/>
  </w:num>
  <w:num w:numId="33">
    <w:abstractNumId w:val="30"/>
  </w:num>
  <w:num w:numId="34">
    <w:abstractNumId w:val="42"/>
  </w:num>
  <w:num w:numId="35">
    <w:abstractNumId w:val="18"/>
  </w:num>
  <w:num w:numId="36">
    <w:abstractNumId w:val="36"/>
  </w:num>
  <w:num w:numId="37">
    <w:abstractNumId w:val="39"/>
  </w:num>
  <w:num w:numId="38">
    <w:abstractNumId w:val="20"/>
  </w:num>
  <w:num w:numId="39">
    <w:abstractNumId w:val="22"/>
  </w:num>
  <w:num w:numId="40">
    <w:abstractNumId w:val="46"/>
  </w:num>
  <w:num w:numId="41">
    <w:abstractNumId w:val="21"/>
  </w:num>
  <w:num w:numId="42">
    <w:abstractNumId w:val="19"/>
  </w:num>
  <w:num w:numId="43">
    <w:abstractNumId w:val="23"/>
  </w:num>
  <w:num w:numId="44">
    <w:abstractNumId w:val="12"/>
  </w:num>
  <w:num w:numId="45">
    <w:abstractNumId w:val="15"/>
  </w:num>
  <w:num w:numId="46">
    <w:abstractNumId w:val="34"/>
  </w:num>
  <w:num w:numId="47">
    <w:abstractNumId w:val="4"/>
  </w:num>
  <w:num w:numId="48">
    <w:abstractNumId w:val="43"/>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1C"/>
    <w:rsid w:val="000004C5"/>
    <w:rsid w:val="000251D5"/>
    <w:rsid w:val="0002766A"/>
    <w:rsid w:val="00033E27"/>
    <w:rsid w:val="000360F9"/>
    <w:rsid w:val="00095924"/>
    <w:rsid w:val="000A6422"/>
    <w:rsid w:val="000B12E2"/>
    <w:rsid w:val="000C05F9"/>
    <w:rsid w:val="000C41EF"/>
    <w:rsid w:val="000C4C4B"/>
    <w:rsid w:val="000D04E1"/>
    <w:rsid w:val="000D05F4"/>
    <w:rsid w:val="000D79F7"/>
    <w:rsid w:val="000F6D1B"/>
    <w:rsid w:val="00127CCC"/>
    <w:rsid w:val="0013205A"/>
    <w:rsid w:val="00183AF3"/>
    <w:rsid w:val="001A0643"/>
    <w:rsid w:val="001A657B"/>
    <w:rsid w:val="001B46D8"/>
    <w:rsid w:val="00243AC4"/>
    <w:rsid w:val="0025069E"/>
    <w:rsid w:val="0027499C"/>
    <w:rsid w:val="002908F3"/>
    <w:rsid w:val="002D3A8C"/>
    <w:rsid w:val="002E6FF9"/>
    <w:rsid w:val="003512C9"/>
    <w:rsid w:val="00353601"/>
    <w:rsid w:val="0039545D"/>
    <w:rsid w:val="00395EBE"/>
    <w:rsid w:val="003D7653"/>
    <w:rsid w:val="003E3BB7"/>
    <w:rsid w:val="003F0015"/>
    <w:rsid w:val="00401892"/>
    <w:rsid w:val="0041471B"/>
    <w:rsid w:val="00416462"/>
    <w:rsid w:val="00434931"/>
    <w:rsid w:val="004B7404"/>
    <w:rsid w:val="004B7A46"/>
    <w:rsid w:val="0053070A"/>
    <w:rsid w:val="005845F1"/>
    <w:rsid w:val="005D5030"/>
    <w:rsid w:val="006154A7"/>
    <w:rsid w:val="00650A79"/>
    <w:rsid w:val="006667E1"/>
    <w:rsid w:val="00676ACF"/>
    <w:rsid w:val="006809B9"/>
    <w:rsid w:val="00697AD6"/>
    <w:rsid w:val="006B125B"/>
    <w:rsid w:val="006C5186"/>
    <w:rsid w:val="007059CF"/>
    <w:rsid w:val="00753F67"/>
    <w:rsid w:val="00761A5B"/>
    <w:rsid w:val="007768A4"/>
    <w:rsid w:val="00776BC3"/>
    <w:rsid w:val="007979C1"/>
    <w:rsid w:val="007A6945"/>
    <w:rsid w:val="007B6AFF"/>
    <w:rsid w:val="007C2E0E"/>
    <w:rsid w:val="007D536F"/>
    <w:rsid w:val="007F44A0"/>
    <w:rsid w:val="008020CF"/>
    <w:rsid w:val="008054DD"/>
    <w:rsid w:val="008161C6"/>
    <w:rsid w:val="008179D1"/>
    <w:rsid w:val="00883491"/>
    <w:rsid w:val="00887F4E"/>
    <w:rsid w:val="008A0DC5"/>
    <w:rsid w:val="008B598D"/>
    <w:rsid w:val="008E2D7C"/>
    <w:rsid w:val="0090484B"/>
    <w:rsid w:val="009307C6"/>
    <w:rsid w:val="009476AF"/>
    <w:rsid w:val="00962F9D"/>
    <w:rsid w:val="0096631B"/>
    <w:rsid w:val="009D43F3"/>
    <w:rsid w:val="009F40C7"/>
    <w:rsid w:val="00A1744A"/>
    <w:rsid w:val="00A2166B"/>
    <w:rsid w:val="00A30406"/>
    <w:rsid w:val="00A40C1C"/>
    <w:rsid w:val="00A42D05"/>
    <w:rsid w:val="00A561B4"/>
    <w:rsid w:val="00A7677B"/>
    <w:rsid w:val="00A828CB"/>
    <w:rsid w:val="00A84680"/>
    <w:rsid w:val="00A85410"/>
    <w:rsid w:val="00AA4FC0"/>
    <w:rsid w:val="00AB293B"/>
    <w:rsid w:val="00AD0A6C"/>
    <w:rsid w:val="00AE5EE2"/>
    <w:rsid w:val="00B05E9B"/>
    <w:rsid w:val="00B0682A"/>
    <w:rsid w:val="00B46763"/>
    <w:rsid w:val="00B55827"/>
    <w:rsid w:val="00B82439"/>
    <w:rsid w:val="00B94E36"/>
    <w:rsid w:val="00C05582"/>
    <w:rsid w:val="00C16149"/>
    <w:rsid w:val="00C2317F"/>
    <w:rsid w:val="00C23D49"/>
    <w:rsid w:val="00C373B2"/>
    <w:rsid w:val="00C54591"/>
    <w:rsid w:val="00C663B9"/>
    <w:rsid w:val="00C8461C"/>
    <w:rsid w:val="00C95F27"/>
    <w:rsid w:val="00CA08C0"/>
    <w:rsid w:val="00CD3B51"/>
    <w:rsid w:val="00CF22B5"/>
    <w:rsid w:val="00D252E2"/>
    <w:rsid w:val="00D377FF"/>
    <w:rsid w:val="00D55C8A"/>
    <w:rsid w:val="00D967B0"/>
    <w:rsid w:val="00E00E45"/>
    <w:rsid w:val="00E22F13"/>
    <w:rsid w:val="00E80B0C"/>
    <w:rsid w:val="00E953B7"/>
    <w:rsid w:val="00EC1133"/>
    <w:rsid w:val="00ED1AF0"/>
    <w:rsid w:val="00ED231F"/>
    <w:rsid w:val="00EF515B"/>
    <w:rsid w:val="00F01CBC"/>
    <w:rsid w:val="00F33B12"/>
    <w:rsid w:val="00F46ACA"/>
    <w:rsid w:val="00F559FA"/>
    <w:rsid w:val="00F63552"/>
    <w:rsid w:val="00F669EE"/>
    <w:rsid w:val="00F84EAF"/>
    <w:rsid w:val="00FA7FC1"/>
    <w:rsid w:val="00FB4892"/>
    <w:rsid w:val="00FC30E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A28D0"/>
  <w15:docId w15:val="{1AAE965E-5D46-4704-9F7D-E208F5FA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61C"/>
    <w:pPr>
      <w:spacing w:after="200" w:line="276" w:lineRule="auto"/>
    </w:pPr>
    <w:rPr>
      <w:rFonts w:ascii="Arial" w:hAnsi="Arial" w:cs="Arial"/>
      <w:sz w:val="20"/>
      <w:szCs w:val="20"/>
    </w:rPr>
  </w:style>
  <w:style w:type="paragraph" w:styleId="Ttulo1">
    <w:name w:val="heading 1"/>
    <w:basedOn w:val="Normal"/>
    <w:next w:val="Listaconnmeros2"/>
    <w:link w:val="Ttulo1Car"/>
    <w:uiPriority w:val="9"/>
    <w:qFormat/>
    <w:rsid w:val="00C8461C"/>
    <w:pPr>
      <w:keepNext/>
      <w:keepLines/>
      <w:numPr>
        <w:numId w:val="1"/>
      </w:numPr>
      <w:spacing w:before="360" w:after="240" w:line="360" w:lineRule="auto"/>
      <w:outlineLvl w:val="0"/>
    </w:pPr>
    <w:rPr>
      <w:rFonts w:eastAsiaTheme="majorEastAsia" w:cstheme="majorBidi"/>
      <w:b/>
      <w:bCs/>
      <w:szCs w:val="28"/>
    </w:rPr>
  </w:style>
  <w:style w:type="paragraph" w:styleId="Ttulo2">
    <w:name w:val="heading 2"/>
    <w:basedOn w:val="Normal"/>
    <w:next w:val="Listaconnmeros3"/>
    <w:link w:val="Ttulo2Car"/>
    <w:uiPriority w:val="9"/>
    <w:unhideWhenUsed/>
    <w:qFormat/>
    <w:rsid w:val="00C8461C"/>
    <w:pPr>
      <w:keepNext/>
      <w:keepLines/>
      <w:numPr>
        <w:ilvl w:val="1"/>
        <w:numId w:val="1"/>
      </w:numPr>
      <w:spacing w:before="200" w:after="0" w:line="360" w:lineRule="auto"/>
      <w:outlineLvl w:val="1"/>
    </w:pPr>
    <w:rPr>
      <w:rFonts w:eastAsiaTheme="majorEastAsia" w:cstheme="majorBidi"/>
      <w:b/>
      <w:bCs/>
      <w:szCs w:val="26"/>
    </w:rPr>
  </w:style>
  <w:style w:type="paragraph" w:styleId="Ttulo3">
    <w:name w:val="heading 3"/>
    <w:basedOn w:val="Normal"/>
    <w:next w:val="Normal"/>
    <w:link w:val="Ttulo3Car"/>
    <w:uiPriority w:val="9"/>
    <w:unhideWhenUsed/>
    <w:qFormat/>
    <w:rsid w:val="00C8461C"/>
    <w:pPr>
      <w:keepNext/>
      <w:keepLines/>
      <w:numPr>
        <w:ilvl w:val="2"/>
        <w:numId w:val="1"/>
      </w:numPr>
      <w:spacing w:before="200" w:after="0" w:line="360" w:lineRule="auto"/>
      <w:outlineLvl w:val="2"/>
    </w:pPr>
    <w:rPr>
      <w:rFonts w:eastAsiaTheme="majorEastAsia" w:cstheme="majorBidi"/>
      <w:b/>
      <w:bCs/>
    </w:rPr>
  </w:style>
  <w:style w:type="paragraph" w:styleId="Ttulo5">
    <w:name w:val="heading 5"/>
    <w:basedOn w:val="Normal"/>
    <w:next w:val="Normal"/>
    <w:link w:val="Ttulo5Car"/>
    <w:uiPriority w:val="9"/>
    <w:unhideWhenUsed/>
    <w:qFormat/>
    <w:rsid w:val="00C8461C"/>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nhideWhenUsed/>
    <w:qFormat/>
    <w:rsid w:val="00C8461C"/>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semiHidden/>
    <w:unhideWhenUsed/>
    <w:qFormat/>
    <w:rsid w:val="00C8461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8461C"/>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nhideWhenUsed/>
    <w:qFormat/>
    <w:rsid w:val="00C8461C"/>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461C"/>
    <w:rPr>
      <w:rFonts w:ascii="Arial" w:eastAsiaTheme="majorEastAsia" w:hAnsi="Arial" w:cstheme="majorBidi"/>
      <w:b/>
      <w:bCs/>
      <w:sz w:val="20"/>
      <w:szCs w:val="28"/>
    </w:rPr>
  </w:style>
  <w:style w:type="character" w:customStyle="1" w:styleId="Ttulo2Car">
    <w:name w:val="Título 2 Car"/>
    <w:basedOn w:val="Fuentedeprrafopredeter"/>
    <w:link w:val="Ttulo2"/>
    <w:uiPriority w:val="9"/>
    <w:rsid w:val="00C8461C"/>
    <w:rPr>
      <w:rFonts w:ascii="Arial" w:eastAsiaTheme="majorEastAsia" w:hAnsi="Arial" w:cstheme="majorBidi"/>
      <w:b/>
      <w:bCs/>
      <w:sz w:val="20"/>
      <w:szCs w:val="26"/>
    </w:rPr>
  </w:style>
  <w:style w:type="character" w:customStyle="1" w:styleId="Ttulo3Car">
    <w:name w:val="Título 3 Car"/>
    <w:basedOn w:val="Fuentedeprrafopredeter"/>
    <w:link w:val="Ttulo3"/>
    <w:uiPriority w:val="9"/>
    <w:rsid w:val="00C8461C"/>
    <w:rPr>
      <w:rFonts w:ascii="Arial" w:eastAsiaTheme="majorEastAsia" w:hAnsi="Arial" w:cstheme="majorBidi"/>
      <w:b/>
      <w:bCs/>
      <w:sz w:val="20"/>
      <w:szCs w:val="20"/>
    </w:rPr>
  </w:style>
  <w:style w:type="character" w:customStyle="1" w:styleId="Ttulo5Car">
    <w:name w:val="Título 5 Car"/>
    <w:basedOn w:val="Fuentedeprrafopredeter"/>
    <w:link w:val="Ttulo5"/>
    <w:uiPriority w:val="9"/>
    <w:rsid w:val="00C8461C"/>
    <w:rPr>
      <w:rFonts w:asciiTheme="majorHAnsi" w:eastAsiaTheme="majorEastAsia" w:hAnsiTheme="majorHAnsi" w:cstheme="majorBidi"/>
      <w:color w:val="1F3763" w:themeColor="accent1" w:themeShade="7F"/>
      <w:sz w:val="20"/>
      <w:szCs w:val="20"/>
    </w:rPr>
  </w:style>
  <w:style w:type="character" w:customStyle="1" w:styleId="Ttulo6Car">
    <w:name w:val="Título 6 Car"/>
    <w:basedOn w:val="Fuentedeprrafopredeter"/>
    <w:link w:val="Ttulo6"/>
    <w:rsid w:val="00C8461C"/>
    <w:rPr>
      <w:rFonts w:asciiTheme="majorHAnsi" w:eastAsiaTheme="majorEastAsia" w:hAnsiTheme="majorHAnsi" w:cstheme="majorBidi"/>
      <w:i/>
      <w:iCs/>
      <w:color w:val="1F3763" w:themeColor="accent1" w:themeShade="7F"/>
      <w:sz w:val="20"/>
      <w:szCs w:val="20"/>
    </w:rPr>
  </w:style>
  <w:style w:type="character" w:customStyle="1" w:styleId="Ttulo7Car">
    <w:name w:val="Título 7 Car"/>
    <w:basedOn w:val="Fuentedeprrafopredeter"/>
    <w:link w:val="Ttulo7"/>
    <w:uiPriority w:val="9"/>
    <w:semiHidden/>
    <w:rsid w:val="00C8461C"/>
    <w:rPr>
      <w:rFonts w:asciiTheme="majorHAnsi" w:eastAsiaTheme="majorEastAsia" w:hAnsiTheme="majorHAnsi" w:cstheme="majorBidi"/>
      <w:i/>
      <w:iCs/>
      <w:color w:val="404040" w:themeColor="text1" w:themeTint="BF"/>
      <w:sz w:val="20"/>
      <w:szCs w:val="20"/>
    </w:rPr>
  </w:style>
  <w:style w:type="character" w:customStyle="1" w:styleId="Ttulo8Car">
    <w:name w:val="Título 8 Car"/>
    <w:basedOn w:val="Fuentedeprrafopredeter"/>
    <w:link w:val="Ttulo8"/>
    <w:uiPriority w:val="9"/>
    <w:semiHidden/>
    <w:rsid w:val="00C8461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rsid w:val="00C8461C"/>
    <w:rPr>
      <w:rFonts w:asciiTheme="majorHAnsi" w:eastAsiaTheme="majorEastAsia" w:hAnsiTheme="majorHAnsi" w:cstheme="majorBidi"/>
      <w:i/>
      <w:iCs/>
      <w:color w:val="404040" w:themeColor="text1" w:themeTint="BF"/>
      <w:sz w:val="20"/>
      <w:szCs w:val="20"/>
    </w:rPr>
  </w:style>
  <w:style w:type="paragraph" w:styleId="Prrafodelista">
    <w:name w:val="List Paragraph"/>
    <w:aliases w:val="Paragraph"/>
    <w:basedOn w:val="Normal"/>
    <w:link w:val="PrrafodelistaCar"/>
    <w:uiPriority w:val="34"/>
    <w:qFormat/>
    <w:rsid w:val="00C8461C"/>
    <w:pPr>
      <w:ind w:left="720"/>
      <w:contextualSpacing/>
    </w:pPr>
  </w:style>
  <w:style w:type="paragraph" w:styleId="Encabezado">
    <w:name w:val="header"/>
    <w:aliases w:val="ho,header odd"/>
    <w:basedOn w:val="Normal"/>
    <w:link w:val="EncabezadoCar"/>
    <w:uiPriority w:val="99"/>
    <w:unhideWhenUsed/>
    <w:rsid w:val="00C8461C"/>
    <w:pPr>
      <w:tabs>
        <w:tab w:val="center" w:pos="4419"/>
        <w:tab w:val="right" w:pos="8838"/>
      </w:tabs>
      <w:spacing w:after="0" w:line="240" w:lineRule="auto"/>
    </w:pPr>
  </w:style>
  <w:style w:type="character" w:customStyle="1" w:styleId="EncabezadoCar">
    <w:name w:val="Encabezado Car"/>
    <w:aliases w:val="ho Car,header odd Car"/>
    <w:basedOn w:val="Fuentedeprrafopredeter"/>
    <w:link w:val="Encabezado"/>
    <w:uiPriority w:val="99"/>
    <w:rsid w:val="00C8461C"/>
    <w:rPr>
      <w:rFonts w:ascii="Arial" w:hAnsi="Arial" w:cs="Arial"/>
      <w:sz w:val="20"/>
      <w:szCs w:val="20"/>
    </w:rPr>
  </w:style>
  <w:style w:type="paragraph" w:styleId="Piedepgina">
    <w:name w:val="footer"/>
    <w:basedOn w:val="Normal"/>
    <w:link w:val="PiedepginaCar"/>
    <w:uiPriority w:val="99"/>
    <w:unhideWhenUsed/>
    <w:rsid w:val="00C846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461C"/>
    <w:rPr>
      <w:rFonts w:ascii="Arial" w:hAnsi="Arial" w:cs="Arial"/>
      <w:sz w:val="20"/>
      <w:szCs w:val="20"/>
    </w:rPr>
  </w:style>
  <w:style w:type="character" w:customStyle="1" w:styleId="PrrafodelistaCar">
    <w:name w:val="Párrafo de lista Car"/>
    <w:aliases w:val="Paragraph Car"/>
    <w:link w:val="Prrafodelista"/>
    <w:uiPriority w:val="34"/>
    <w:rsid w:val="00C8461C"/>
    <w:rPr>
      <w:rFonts w:ascii="Arial" w:hAnsi="Arial" w:cs="Arial"/>
      <w:sz w:val="20"/>
      <w:szCs w:val="20"/>
    </w:rPr>
  </w:style>
  <w:style w:type="table" w:styleId="Tablaconcuadrcula">
    <w:name w:val="Table Grid"/>
    <w:basedOn w:val="Tablanormal"/>
    <w:uiPriority w:val="39"/>
    <w:rsid w:val="00C84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Car Car,Texto nota pie Car Car Car,Texto nota pie Car1 Car,Texto nota pie Car Car Car Car,Texto nota pie Car1 Car Car,Car2 Car Car Car Car Car,Car2 Car,Car2,Car1 Car,Car1, Car Car"/>
    <w:basedOn w:val="Normal"/>
    <w:link w:val="TextonotapieCar"/>
    <w:unhideWhenUsed/>
    <w:rsid w:val="00C8461C"/>
    <w:pPr>
      <w:spacing w:after="0" w:line="240" w:lineRule="auto"/>
    </w:pPr>
    <w:rPr>
      <w:rFonts w:ascii="Calibri" w:eastAsia="Calibri" w:hAnsi="Calibri" w:cs="Times New Roman"/>
      <w:lang w:val="es-MX"/>
    </w:rPr>
  </w:style>
  <w:style w:type="character" w:customStyle="1" w:styleId="TextonotapieCar">
    <w:name w:val="Texto nota pie Car"/>
    <w:aliases w:val="Car Car Car,Texto nota pie Car Car Car Car1,Texto nota pie Car1 Car Car1,Texto nota pie Car Car Car Car Car,Texto nota pie Car1 Car Car Car,Car2 Car Car Car Car Car Car,Car2 Car Car,Car2 Car1,Car1 Car Car,Car1 Car1, Car Car Car"/>
    <w:basedOn w:val="Fuentedeprrafopredeter"/>
    <w:link w:val="Textonotapie"/>
    <w:rsid w:val="00C8461C"/>
    <w:rPr>
      <w:rFonts w:ascii="Calibri" w:eastAsia="Calibri" w:hAnsi="Calibri" w:cs="Times New Roman"/>
      <w:sz w:val="20"/>
      <w:szCs w:val="20"/>
      <w:lang w:val="es-MX"/>
    </w:rPr>
  </w:style>
  <w:style w:type="character" w:styleId="Refdenotaalpie">
    <w:name w:val="footnote reference"/>
    <w:aliases w:val="16 Point,Superscript 6 Point"/>
    <w:basedOn w:val="Fuentedeprrafopredeter"/>
    <w:unhideWhenUsed/>
    <w:rsid w:val="00C8461C"/>
    <w:rPr>
      <w:vertAlign w:val="superscript"/>
    </w:rPr>
  </w:style>
  <w:style w:type="paragraph" w:styleId="Listaconnmeros2">
    <w:name w:val="List Number 2"/>
    <w:basedOn w:val="Normal"/>
    <w:uiPriority w:val="99"/>
    <w:semiHidden/>
    <w:unhideWhenUsed/>
    <w:rsid w:val="00C8461C"/>
    <w:pPr>
      <w:ind w:left="360" w:hanging="360"/>
      <w:contextualSpacing/>
    </w:pPr>
  </w:style>
  <w:style w:type="paragraph" w:styleId="Listaconnmeros3">
    <w:name w:val="List Number 3"/>
    <w:basedOn w:val="Normal"/>
    <w:uiPriority w:val="99"/>
    <w:semiHidden/>
    <w:unhideWhenUsed/>
    <w:rsid w:val="00C8461C"/>
    <w:pPr>
      <w:numPr>
        <w:numId w:val="2"/>
      </w:numPr>
      <w:contextualSpacing/>
    </w:pPr>
  </w:style>
  <w:style w:type="paragraph" w:styleId="NormalWeb">
    <w:name w:val="Normal (Web)"/>
    <w:basedOn w:val="Normal"/>
    <w:uiPriority w:val="99"/>
    <w:unhideWhenUsed/>
    <w:rsid w:val="00B94E3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angradetextonormal">
    <w:name w:val="Body Text Indent"/>
    <w:basedOn w:val="Normal"/>
    <w:link w:val="SangradetextonormalCar"/>
    <w:rsid w:val="00FC30ED"/>
    <w:pPr>
      <w:tabs>
        <w:tab w:val="left" w:pos="4000"/>
        <w:tab w:val="left" w:pos="4400"/>
      </w:tabs>
      <w:spacing w:after="0" w:line="240" w:lineRule="auto"/>
      <w:ind w:left="360"/>
      <w:jc w:val="both"/>
    </w:pPr>
    <w:rPr>
      <w:rFonts w:eastAsia="Times New Roman" w:cs="Times New Roman"/>
      <w:szCs w:val="24"/>
      <w:lang w:val="es-ES" w:eastAsia="es-ES"/>
    </w:rPr>
  </w:style>
  <w:style w:type="character" w:customStyle="1" w:styleId="SangradetextonormalCar">
    <w:name w:val="Sangría de texto normal Car"/>
    <w:basedOn w:val="Fuentedeprrafopredeter"/>
    <w:link w:val="Sangradetextonormal"/>
    <w:rsid w:val="00FC30ED"/>
    <w:rPr>
      <w:rFonts w:ascii="Arial" w:eastAsia="Times New Roman" w:hAnsi="Arial" w:cs="Times New Roman"/>
      <w:sz w:val="20"/>
      <w:szCs w:val="24"/>
      <w:lang w:val="es-ES" w:eastAsia="es-ES"/>
    </w:rPr>
  </w:style>
  <w:style w:type="paragraph" w:styleId="TDC1">
    <w:name w:val="toc 1"/>
    <w:basedOn w:val="Normal"/>
    <w:next w:val="Normal"/>
    <w:autoRedefine/>
    <w:uiPriority w:val="39"/>
    <w:unhideWhenUsed/>
    <w:rsid w:val="008E2D7C"/>
    <w:pPr>
      <w:tabs>
        <w:tab w:val="left" w:pos="426"/>
        <w:tab w:val="left" w:pos="7938"/>
      </w:tabs>
      <w:spacing w:after="0" w:line="240" w:lineRule="auto"/>
      <w:ind w:left="426" w:right="112" w:hanging="425"/>
    </w:pPr>
    <w:rPr>
      <w:rFonts w:ascii="Arial Narrow" w:eastAsia="Times New Roman" w:hAnsi="Arial Narrow" w:cs="Times New Roman"/>
      <w:b/>
      <w:noProof/>
      <w:sz w:val="22"/>
      <w:szCs w:val="22"/>
      <w:lang w:val="es-MX" w:eastAsia="es-ES"/>
    </w:rPr>
  </w:style>
  <w:style w:type="paragraph" w:styleId="Textodeglobo">
    <w:name w:val="Balloon Text"/>
    <w:basedOn w:val="Normal"/>
    <w:link w:val="TextodegloboCar"/>
    <w:uiPriority w:val="99"/>
    <w:semiHidden/>
    <w:unhideWhenUsed/>
    <w:rsid w:val="00AB29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293B"/>
    <w:rPr>
      <w:rFonts w:ascii="Segoe UI" w:hAnsi="Segoe UI" w:cs="Segoe UI"/>
      <w:sz w:val="18"/>
      <w:szCs w:val="18"/>
    </w:rPr>
  </w:style>
  <w:style w:type="paragraph" w:styleId="Textoindependiente">
    <w:name w:val="Body Text"/>
    <w:basedOn w:val="Normal"/>
    <w:link w:val="TextoindependienteCar"/>
    <w:uiPriority w:val="99"/>
    <w:unhideWhenUsed/>
    <w:rsid w:val="007B6AFF"/>
    <w:pPr>
      <w:spacing w:after="120" w:line="240" w:lineRule="auto"/>
    </w:pPr>
    <w:rPr>
      <w:rFonts w:ascii="Tahoma" w:eastAsia="Times New Roman" w:hAnsi="Tahoma" w:cs="Times New Roman"/>
      <w:lang w:val="es-ES" w:eastAsia="es-ES"/>
    </w:rPr>
  </w:style>
  <w:style w:type="character" w:customStyle="1" w:styleId="TextoindependienteCar">
    <w:name w:val="Texto independiente Car"/>
    <w:basedOn w:val="Fuentedeprrafopredeter"/>
    <w:link w:val="Textoindependiente"/>
    <w:uiPriority w:val="99"/>
    <w:rsid w:val="007B6AFF"/>
    <w:rPr>
      <w:rFonts w:ascii="Tahoma" w:eastAsia="Times New Roman" w:hAnsi="Tahoma"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24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D1106-30E9-4C1A-8843-44DB4332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2692</Words>
  <Characters>14811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Aydee Luna Lezama</dc:creator>
  <cp:keywords/>
  <dc:description/>
  <cp:lastModifiedBy>Karla Maria Milagros Perez Guzman</cp:lastModifiedBy>
  <cp:revision>25</cp:revision>
  <dcterms:created xsi:type="dcterms:W3CDTF">2019-07-15T22:19:00Z</dcterms:created>
  <dcterms:modified xsi:type="dcterms:W3CDTF">2019-07-15T23:01:00Z</dcterms:modified>
</cp:coreProperties>
</file>